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BCD4B" w14:textId="77777777" w:rsidR="00631A93" w:rsidRDefault="00631A93" w:rsidP="00105280"/>
    <w:p w14:paraId="3DF4C0C6" w14:textId="77777777" w:rsidR="00CB1AB6" w:rsidRDefault="00CB1AB6" w:rsidP="00CB1AB6">
      <w:pPr>
        <w:pStyle w:val="Title"/>
        <w:rPr>
          <w:rFonts w:ascii="Franklin Gothic Medium" w:hAnsi="Franklin Gothic Medium"/>
          <w:sz w:val="40"/>
          <w:szCs w:val="40"/>
        </w:rPr>
      </w:pPr>
    </w:p>
    <w:p w14:paraId="644C9A1A" w14:textId="7531E9C3" w:rsidR="0084580E" w:rsidRPr="00CB1AB6" w:rsidRDefault="00D8358A" w:rsidP="00CB1AB6">
      <w:pPr>
        <w:pStyle w:val="Title"/>
        <w:rPr>
          <w:rFonts w:ascii="Franklin Gothic Medium" w:hAnsi="Franklin Gothic Medium"/>
          <w:sz w:val="40"/>
          <w:szCs w:val="40"/>
        </w:rPr>
      </w:pPr>
      <w:r>
        <w:rPr>
          <w:rFonts w:ascii="Franklin Gothic Medium" w:hAnsi="Franklin Gothic Medium"/>
          <w:sz w:val="40"/>
          <w:szCs w:val="40"/>
        </w:rPr>
        <w:t xml:space="preserve">Safety and Health Management System </w:t>
      </w:r>
      <w:r w:rsidR="00CB1AB6" w:rsidRPr="00CB1AB6">
        <w:rPr>
          <w:rFonts w:ascii="Franklin Gothic Medium" w:hAnsi="Franklin Gothic Medium"/>
          <w:sz w:val="40"/>
          <w:szCs w:val="40"/>
        </w:rPr>
        <w:t xml:space="preserve">Program </w:t>
      </w:r>
      <w:r w:rsidR="002174D2">
        <w:rPr>
          <w:rFonts w:ascii="Franklin Gothic Medium" w:hAnsi="Franklin Gothic Medium"/>
          <w:sz w:val="40"/>
          <w:szCs w:val="40"/>
        </w:rPr>
        <w:t>11</w:t>
      </w:r>
      <w:r w:rsidR="002174D2" w:rsidRPr="00CB1AB6">
        <w:rPr>
          <w:rFonts w:ascii="Franklin Gothic Medium" w:hAnsi="Franklin Gothic Medium"/>
          <w:sz w:val="40"/>
          <w:szCs w:val="40"/>
        </w:rPr>
        <w:t>00</w:t>
      </w:r>
      <w:r w:rsidR="00CB1AB6" w:rsidRPr="00CB1AB6">
        <w:rPr>
          <w:rFonts w:ascii="Franklin Gothic Medium" w:hAnsi="Franklin Gothic Medium"/>
          <w:sz w:val="40"/>
          <w:szCs w:val="40"/>
        </w:rPr>
        <w:t>-</w:t>
      </w:r>
      <w:r w:rsidR="002174D2">
        <w:rPr>
          <w:rFonts w:ascii="Franklin Gothic Medium" w:hAnsi="Franklin Gothic Medium"/>
          <w:sz w:val="40"/>
          <w:szCs w:val="40"/>
        </w:rPr>
        <w:t>1</w:t>
      </w:r>
      <w:r w:rsidR="00CB1AB6" w:rsidRPr="00CB1AB6">
        <w:rPr>
          <w:rFonts w:ascii="Franklin Gothic Medium" w:hAnsi="Franklin Gothic Medium"/>
          <w:sz w:val="40"/>
          <w:szCs w:val="40"/>
        </w:rPr>
        <w:t>.0</w:t>
      </w:r>
    </w:p>
    <w:tbl>
      <w:tblPr>
        <w:tblStyle w:val="TableGrid"/>
        <w:tblW w:w="7110" w:type="dxa"/>
        <w:tblInd w:w="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3960"/>
      </w:tblGrid>
      <w:tr w:rsidR="00CB1AB6" w:rsidRPr="001C53C0" w14:paraId="00F0B49D" w14:textId="77777777" w:rsidTr="008A339A">
        <w:tc>
          <w:tcPr>
            <w:tcW w:w="3150" w:type="dxa"/>
            <w:vAlign w:val="center"/>
          </w:tcPr>
          <w:p w14:paraId="1A964006" w14:textId="77777777" w:rsidR="00CB1AB6" w:rsidRPr="001C53C0" w:rsidRDefault="00CB1AB6" w:rsidP="008A339A">
            <w:pPr>
              <w:jc w:val="right"/>
              <w:rPr>
                <w:rFonts w:ascii="Franklin Gothic Medium" w:hAnsi="Franklin Gothic Medium"/>
                <w:sz w:val="36"/>
                <w:szCs w:val="36"/>
              </w:rPr>
            </w:pPr>
            <w:r w:rsidRPr="001C53C0">
              <w:rPr>
                <w:rFonts w:ascii="Franklin Gothic Medium" w:hAnsi="Franklin Gothic Medium"/>
                <w:sz w:val="36"/>
                <w:szCs w:val="36"/>
              </w:rPr>
              <w:t>Associated OHS Process:</w:t>
            </w:r>
          </w:p>
        </w:tc>
        <w:tc>
          <w:tcPr>
            <w:tcW w:w="3960" w:type="dxa"/>
          </w:tcPr>
          <w:p w14:paraId="1122D922" w14:textId="16246E1B" w:rsidR="00CB1AB6" w:rsidRPr="001C53C0" w:rsidRDefault="007D3877" w:rsidP="008A339A">
            <w:pPr>
              <w:rPr>
                <w:rFonts w:ascii="Franklin Gothic Medium" w:hAnsi="Franklin Gothic Medium"/>
                <w:sz w:val="36"/>
                <w:szCs w:val="36"/>
              </w:rPr>
            </w:pPr>
            <w:r>
              <w:rPr>
                <w:rFonts w:ascii="Franklin Gothic Medium" w:hAnsi="Franklin Gothic Medium"/>
                <w:sz w:val="36"/>
                <w:szCs w:val="36"/>
              </w:rPr>
              <w:t xml:space="preserve">General and </w:t>
            </w:r>
            <w:r w:rsidR="00811D32">
              <w:rPr>
                <w:rFonts w:ascii="Franklin Gothic Medium" w:hAnsi="Franklin Gothic Medium"/>
                <w:sz w:val="36"/>
                <w:szCs w:val="36"/>
              </w:rPr>
              <w:t>Construction</w:t>
            </w:r>
            <w:r>
              <w:rPr>
                <w:rFonts w:ascii="Franklin Gothic Medium" w:hAnsi="Franklin Gothic Medium"/>
                <w:sz w:val="36"/>
                <w:szCs w:val="36"/>
              </w:rPr>
              <w:t xml:space="preserve"> Safety </w:t>
            </w:r>
          </w:p>
        </w:tc>
      </w:tr>
    </w:tbl>
    <w:p w14:paraId="5D5C2909" w14:textId="77777777" w:rsidR="00CB1AB6" w:rsidRPr="00CB1AB6" w:rsidRDefault="00CB1AB6" w:rsidP="00CB1AB6"/>
    <w:p w14:paraId="69C0D5B2" w14:textId="34389DB2" w:rsidR="000A7829" w:rsidRDefault="009643F4" w:rsidP="009643F4">
      <w:pPr>
        <w:tabs>
          <w:tab w:val="left" w:pos="7549"/>
        </w:tabs>
      </w:pPr>
      <w:r>
        <w:tab/>
      </w:r>
    </w:p>
    <w:p w14:paraId="60A1D363" w14:textId="77777777" w:rsidR="00C21141" w:rsidRPr="00B01E9D" w:rsidRDefault="00C21141" w:rsidP="00C21141">
      <w:pPr>
        <w:rPr>
          <w:rFonts w:eastAsiaTheme="minorEastAsia"/>
        </w:rPr>
      </w:pPr>
      <w:r w:rsidRPr="00B01E9D">
        <w:rPr>
          <w:rFonts w:eastAsiaTheme="minorEastAsia"/>
        </w:rPr>
        <w:t>Prepare</w:t>
      </w:r>
      <w:r>
        <w:rPr>
          <w:rFonts w:eastAsiaTheme="minorEastAsia"/>
        </w:rPr>
        <w:t>d By: Jamie Watkins</w:t>
      </w:r>
    </w:p>
    <w:p w14:paraId="3B376FC1" w14:textId="77777777" w:rsidR="00C21141" w:rsidRPr="00B01E9D" w:rsidRDefault="00C21141" w:rsidP="00C21141">
      <w:pPr>
        <w:rPr>
          <w:rFonts w:eastAsiaTheme="minorEastAsia"/>
        </w:rPr>
      </w:pPr>
      <w:r w:rsidRPr="00B01E9D">
        <w:rPr>
          <w:rFonts w:eastAsiaTheme="minorEastAsia"/>
        </w:rPr>
        <w:t xml:space="preserve">Job Title: </w:t>
      </w:r>
      <w:r>
        <w:rPr>
          <w:rFonts w:eastAsiaTheme="minorEastAsia"/>
        </w:rPr>
        <w:t>Occupational Health and Safety Supervisor</w:t>
      </w:r>
    </w:p>
    <w:p w14:paraId="58C72371" w14:textId="77777777" w:rsidR="00C21141" w:rsidRPr="00B01E9D" w:rsidRDefault="00C21141" w:rsidP="00C21141">
      <w:pPr>
        <w:rPr>
          <w:rFonts w:eastAsiaTheme="minorEastAsia"/>
          <w:b/>
          <w:color w:val="0070C0"/>
        </w:rPr>
      </w:pPr>
      <w:hyperlink r:id="rId11" w:history="1">
        <w:r w:rsidRPr="00323F2E">
          <w:rPr>
            <w:rStyle w:val="Hyperlink"/>
            <w:rFonts w:eastAsiaTheme="minorEastAsia"/>
          </w:rPr>
          <w:t>jhw2t@virginia.edu</w:t>
        </w:r>
      </w:hyperlink>
      <w:hyperlink r:id="rId12" w:history="1"/>
    </w:p>
    <w:p w14:paraId="6AA78834" w14:textId="77777777" w:rsidR="00C21141" w:rsidRPr="00B01E9D" w:rsidRDefault="00C21141" w:rsidP="00C21141">
      <w:pPr>
        <w:rPr>
          <w:rFonts w:eastAsiaTheme="minorEastAsia"/>
        </w:rPr>
      </w:pPr>
    </w:p>
    <w:p w14:paraId="38213125" w14:textId="77777777" w:rsidR="00C21141" w:rsidRPr="00B01E9D" w:rsidRDefault="00C21141" w:rsidP="00C21141">
      <w:pPr>
        <w:rPr>
          <w:rFonts w:eastAsiaTheme="minorEastAsia"/>
        </w:rPr>
      </w:pPr>
      <w:r w:rsidRPr="00B01E9D">
        <w:rPr>
          <w:rFonts w:eastAsiaTheme="minorEastAsia"/>
        </w:rPr>
        <w:t xml:space="preserve">Verified by: </w:t>
      </w:r>
      <w:r>
        <w:rPr>
          <w:rFonts w:eastAsiaTheme="minorEastAsia"/>
        </w:rPr>
        <w:t>FM-OHS</w:t>
      </w:r>
    </w:p>
    <w:p w14:paraId="6C6734C0" w14:textId="77777777" w:rsidR="00C21141" w:rsidRPr="00B01E9D" w:rsidRDefault="00C21141" w:rsidP="00C21141">
      <w:pPr>
        <w:rPr>
          <w:rFonts w:eastAsiaTheme="minorEastAsia"/>
          <w:b/>
          <w:color w:val="0070C0"/>
        </w:rPr>
      </w:pPr>
      <w:hyperlink r:id="rId13" w:history="1">
        <w:r w:rsidRPr="00590DB6">
          <w:rPr>
            <w:rStyle w:val="Hyperlink"/>
            <w:rFonts w:eastAsiaTheme="minorEastAsia"/>
          </w:rPr>
          <w:t>fm-ohs@virginia.edu</w:t>
        </w:r>
      </w:hyperlink>
      <w:hyperlink r:id="rId14" w:history="1"/>
    </w:p>
    <w:p w14:paraId="63371F6B" w14:textId="708B9027" w:rsidR="00BB6F0B" w:rsidRDefault="00BB6F0B" w:rsidP="00631A93"/>
    <w:p w14:paraId="09C4F1DD" w14:textId="77777777" w:rsidR="00C21141" w:rsidRDefault="00C21141" w:rsidP="00631A93"/>
    <w:p w14:paraId="276EDB82" w14:textId="77777777" w:rsidR="00C21141" w:rsidRDefault="00C21141" w:rsidP="00631A93"/>
    <w:p w14:paraId="7014CC2C" w14:textId="77777777" w:rsidR="00C21141" w:rsidRDefault="00C21141" w:rsidP="00631A93"/>
    <w:p w14:paraId="6573ACA2" w14:textId="77777777" w:rsidR="00C21141" w:rsidRDefault="00C21141" w:rsidP="00631A93"/>
    <w:p w14:paraId="54BD288E" w14:textId="1E587DB9" w:rsidR="00BB6F0B" w:rsidRDefault="00BB6F0B" w:rsidP="00631A93"/>
    <w:p w14:paraId="64A005F8" w14:textId="77777777" w:rsidR="001C19D0" w:rsidRPr="00965DBA" w:rsidRDefault="001C19D0" w:rsidP="001C19D0">
      <w:pPr>
        <w:jc w:val="both"/>
        <w:rPr>
          <w:sz w:val="22"/>
        </w:rPr>
      </w:pPr>
      <w:r w:rsidRPr="00965DBA">
        <w:rPr>
          <w:sz w:val="22"/>
        </w:rPr>
        <w:t xml:space="preserve">The </w:t>
      </w:r>
      <w:r>
        <w:rPr>
          <w:sz w:val="22"/>
        </w:rPr>
        <w:t>initial</w:t>
      </w:r>
      <w:r w:rsidRPr="00965DBA">
        <w:rPr>
          <w:sz w:val="22"/>
        </w:rPr>
        <w:t xml:space="preserve"> copy of this document resides in electronic format. Printed copies of this document are for convenience only. Verify that the revision of this printed document matches the current revision of the electronic </w:t>
      </w:r>
      <w:r>
        <w:rPr>
          <w:sz w:val="22"/>
        </w:rPr>
        <w:t xml:space="preserve">initial </w:t>
      </w:r>
      <w:r w:rsidRPr="00965DBA">
        <w:rPr>
          <w:sz w:val="22"/>
        </w:rPr>
        <w:t xml:space="preserve">before use. Ownership of this document may be determined by viewing the electronic </w:t>
      </w:r>
      <w:r>
        <w:rPr>
          <w:sz w:val="22"/>
        </w:rPr>
        <w:t>version</w:t>
      </w:r>
      <w:r w:rsidRPr="00965DBA">
        <w:rPr>
          <w:sz w:val="22"/>
        </w:rPr>
        <w:t>.</w:t>
      </w:r>
    </w:p>
    <w:p w14:paraId="77C9C3DF" w14:textId="1D35EF15" w:rsidR="00BB6F0B" w:rsidRDefault="00BB6F0B" w:rsidP="00631A93"/>
    <w:p w14:paraId="126C3E9F" w14:textId="2D0BC5CE" w:rsidR="00BB6F0B" w:rsidRDefault="00BB6F0B" w:rsidP="00631A93"/>
    <w:p w14:paraId="5DAB0FEF" w14:textId="73C12661" w:rsidR="00BB6F0B" w:rsidRDefault="00BB6F0B" w:rsidP="00631A93"/>
    <w:p w14:paraId="068F2A2E" w14:textId="77777777" w:rsidR="00631A93" w:rsidRDefault="00631A93" w:rsidP="00631A93"/>
    <w:p w14:paraId="3D51DED5" w14:textId="77777777" w:rsidR="00631A93" w:rsidRDefault="00631A93" w:rsidP="00631A93"/>
    <w:p w14:paraId="08DE6D18" w14:textId="77777777" w:rsidR="00631A93" w:rsidRDefault="00631A93" w:rsidP="00631A93"/>
    <w:p w14:paraId="580BF1C8" w14:textId="77777777" w:rsidR="00631A93" w:rsidRDefault="00631A93" w:rsidP="00631A93">
      <w:pPr>
        <w:pStyle w:val="TOCHeading"/>
      </w:pPr>
    </w:p>
    <w:p w14:paraId="26562B6D" w14:textId="77777777" w:rsidR="00CB1AB6" w:rsidRDefault="00CB1AB6" w:rsidP="00BB6F0B">
      <w:pPr>
        <w:pStyle w:val="TOCHeading"/>
      </w:pPr>
    </w:p>
    <w:p w14:paraId="5D476B1C" w14:textId="5D15BF3B" w:rsidR="000A7829" w:rsidRPr="00CB1AB6" w:rsidRDefault="00BB6F0B" w:rsidP="00BB6F0B">
      <w:pPr>
        <w:pStyle w:val="TOCHeading"/>
        <w:rPr>
          <w:rFonts w:ascii="Franklin Gothic Medium" w:hAnsi="Franklin Gothic Medium"/>
          <w:b w:val="0"/>
          <w:sz w:val="36"/>
          <w:szCs w:val="36"/>
        </w:rPr>
      </w:pPr>
      <w:r w:rsidRPr="00CB1AB6">
        <w:rPr>
          <w:rFonts w:ascii="Franklin Gothic Medium" w:hAnsi="Franklin Gothic Medium"/>
          <w:b w:val="0"/>
          <w:sz w:val="36"/>
          <w:szCs w:val="36"/>
        </w:rPr>
        <w:t>Table of Contents</w:t>
      </w:r>
    </w:p>
    <w:p w14:paraId="690C2A21" w14:textId="048B2604" w:rsidR="000D0868" w:rsidRDefault="0032178B">
      <w:pPr>
        <w:pStyle w:val="TOC1"/>
        <w:rPr>
          <w:rFonts w:asciiTheme="minorHAnsi" w:eastAsiaTheme="minorEastAsia" w:hAnsiTheme="minorHAnsi"/>
          <w:sz w:val="22"/>
        </w:rPr>
      </w:pPr>
      <w:r>
        <w:fldChar w:fldCharType="begin"/>
      </w:r>
      <w:r>
        <w:instrText xml:space="preserve"> TOC \o "1-2" \h \z \t "Heading 3,3" </w:instrText>
      </w:r>
      <w:r>
        <w:fldChar w:fldCharType="separate"/>
      </w:r>
      <w:hyperlink w:anchor="_Toc70576298" w:history="1">
        <w:r w:rsidR="000D0868" w:rsidRPr="00B5542E">
          <w:rPr>
            <w:rStyle w:val="Hyperlink"/>
          </w:rPr>
          <w:t>1.</w:t>
        </w:r>
        <w:r w:rsidR="000D0868">
          <w:rPr>
            <w:rFonts w:asciiTheme="minorHAnsi" w:eastAsiaTheme="minorEastAsia" w:hAnsiTheme="minorHAnsi"/>
            <w:sz w:val="22"/>
          </w:rPr>
          <w:tab/>
        </w:r>
        <w:r w:rsidR="000D0868" w:rsidRPr="00B5542E">
          <w:rPr>
            <w:rStyle w:val="Hyperlink"/>
          </w:rPr>
          <w:t>Summary</w:t>
        </w:r>
        <w:r w:rsidR="000D0868">
          <w:rPr>
            <w:webHidden/>
          </w:rPr>
          <w:tab/>
        </w:r>
        <w:r w:rsidR="000D0868">
          <w:rPr>
            <w:webHidden/>
          </w:rPr>
          <w:fldChar w:fldCharType="begin"/>
        </w:r>
        <w:r w:rsidR="000D0868">
          <w:rPr>
            <w:webHidden/>
          </w:rPr>
          <w:instrText xml:space="preserve"> PAGEREF _Toc70576298 \h </w:instrText>
        </w:r>
        <w:r w:rsidR="000D0868">
          <w:rPr>
            <w:webHidden/>
          </w:rPr>
        </w:r>
        <w:r w:rsidR="000D0868">
          <w:rPr>
            <w:webHidden/>
          </w:rPr>
          <w:fldChar w:fldCharType="separate"/>
        </w:r>
        <w:r w:rsidR="009643F4">
          <w:rPr>
            <w:webHidden/>
          </w:rPr>
          <w:t>3</w:t>
        </w:r>
        <w:r w:rsidR="000D0868">
          <w:rPr>
            <w:webHidden/>
          </w:rPr>
          <w:fldChar w:fldCharType="end"/>
        </w:r>
      </w:hyperlink>
    </w:p>
    <w:p w14:paraId="12B911E1" w14:textId="49EB204C" w:rsidR="000D0868" w:rsidRDefault="000D0868">
      <w:pPr>
        <w:pStyle w:val="TOC2"/>
        <w:rPr>
          <w:rFonts w:asciiTheme="minorHAnsi" w:eastAsiaTheme="minorEastAsia" w:hAnsiTheme="minorHAnsi"/>
          <w:sz w:val="22"/>
        </w:rPr>
      </w:pPr>
      <w:hyperlink w:anchor="_Toc70576299" w:history="1">
        <w:r w:rsidRPr="00B5542E">
          <w:rPr>
            <w:rStyle w:val="Hyperlink"/>
          </w:rPr>
          <w:t>1.1</w:t>
        </w:r>
        <w:r>
          <w:rPr>
            <w:rFonts w:asciiTheme="minorHAnsi" w:eastAsiaTheme="minorEastAsia" w:hAnsiTheme="minorHAnsi"/>
            <w:sz w:val="22"/>
          </w:rPr>
          <w:tab/>
        </w:r>
        <w:r w:rsidRPr="00B5542E">
          <w:rPr>
            <w:rStyle w:val="Hyperlink"/>
          </w:rPr>
          <w:t>Objective</w:t>
        </w:r>
        <w:r>
          <w:rPr>
            <w:webHidden/>
          </w:rPr>
          <w:tab/>
        </w:r>
        <w:r>
          <w:rPr>
            <w:webHidden/>
          </w:rPr>
          <w:fldChar w:fldCharType="begin"/>
        </w:r>
        <w:r>
          <w:rPr>
            <w:webHidden/>
          </w:rPr>
          <w:instrText xml:space="preserve"> PAGEREF _Toc70576299 \h </w:instrText>
        </w:r>
        <w:r>
          <w:rPr>
            <w:webHidden/>
          </w:rPr>
        </w:r>
        <w:r>
          <w:rPr>
            <w:webHidden/>
          </w:rPr>
          <w:fldChar w:fldCharType="separate"/>
        </w:r>
        <w:r w:rsidR="009643F4">
          <w:rPr>
            <w:webHidden/>
          </w:rPr>
          <w:t>3</w:t>
        </w:r>
        <w:r>
          <w:rPr>
            <w:webHidden/>
          </w:rPr>
          <w:fldChar w:fldCharType="end"/>
        </w:r>
      </w:hyperlink>
    </w:p>
    <w:p w14:paraId="60EF9717" w14:textId="0DA08628" w:rsidR="000D0868" w:rsidRDefault="000D0868">
      <w:pPr>
        <w:pStyle w:val="TOC2"/>
        <w:rPr>
          <w:rFonts w:asciiTheme="minorHAnsi" w:eastAsiaTheme="minorEastAsia" w:hAnsiTheme="minorHAnsi"/>
          <w:sz w:val="22"/>
        </w:rPr>
      </w:pPr>
      <w:hyperlink w:anchor="_Toc70576300" w:history="1">
        <w:r w:rsidRPr="00B5542E">
          <w:rPr>
            <w:rStyle w:val="Hyperlink"/>
          </w:rPr>
          <w:t>1.2</w:t>
        </w:r>
        <w:r>
          <w:rPr>
            <w:rFonts w:asciiTheme="minorHAnsi" w:eastAsiaTheme="minorEastAsia" w:hAnsiTheme="minorHAnsi"/>
            <w:sz w:val="22"/>
          </w:rPr>
          <w:tab/>
        </w:r>
        <w:r w:rsidRPr="00B5542E">
          <w:rPr>
            <w:rStyle w:val="Hyperlink"/>
          </w:rPr>
          <w:t>Scope</w:t>
        </w:r>
        <w:r>
          <w:rPr>
            <w:webHidden/>
          </w:rPr>
          <w:tab/>
        </w:r>
        <w:r>
          <w:rPr>
            <w:webHidden/>
          </w:rPr>
          <w:fldChar w:fldCharType="begin"/>
        </w:r>
        <w:r>
          <w:rPr>
            <w:webHidden/>
          </w:rPr>
          <w:instrText xml:space="preserve"> PAGEREF _Toc70576300 \h </w:instrText>
        </w:r>
        <w:r>
          <w:rPr>
            <w:webHidden/>
          </w:rPr>
        </w:r>
        <w:r>
          <w:rPr>
            <w:webHidden/>
          </w:rPr>
          <w:fldChar w:fldCharType="separate"/>
        </w:r>
        <w:r w:rsidR="009643F4">
          <w:rPr>
            <w:webHidden/>
          </w:rPr>
          <w:t>3</w:t>
        </w:r>
        <w:r>
          <w:rPr>
            <w:webHidden/>
          </w:rPr>
          <w:fldChar w:fldCharType="end"/>
        </w:r>
      </w:hyperlink>
    </w:p>
    <w:p w14:paraId="62842997" w14:textId="69D5E064" w:rsidR="000D0868" w:rsidRDefault="000D0868">
      <w:pPr>
        <w:pStyle w:val="TOC1"/>
        <w:rPr>
          <w:rFonts w:asciiTheme="minorHAnsi" w:eastAsiaTheme="minorEastAsia" w:hAnsiTheme="minorHAnsi"/>
          <w:sz w:val="22"/>
        </w:rPr>
      </w:pPr>
      <w:hyperlink w:anchor="_Toc70576301" w:history="1">
        <w:r w:rsidRPr="00B5542E">
          <w:rPr>
            <w:rStyle w:val="Hyperlink"/>
          </w:rPr>
          <w:t>2.</w:t>
        </w:r>
        <w:r>
          <w:rPr>
            <w:rFonts w:asciiTheme="minorHAnsi" w:eastAsiaTheme="minorEastAsia" w:hAnsiTheme="minorHAnsi"/>
            <w:sz w:val="22"/>
          </w:rPr>
          <w:tab/>
        </w:r>
        <w:r w:rsidRPr="00B5542E">
          <w:rPr>
            <w:rStyle w:val="Hyperlink"/>
          </w:rPr>
          <w:t>Regulations &amp; Other Requirements</w:t>
        </w:r>
        <w:r>
          <w:rPr>
            <w:webHidden/>
          </w:rPr>
          <w:tab/>
        </w:r>
        <w:r>
          <w:rPr>
            <w:webHidden/>
          </w:rPr>
          <w:fldChar w:fldCharType="begin"/>
        </w:r>
        <w:r>
          <w:rPr>
            <w:webHidden/>
          </w:rPr>
          <w:instrText xml:space="preserve"> PAGEREF _Toc70576301 \h </w:instrText>
        </w:r>
        <w:r>
          <w:rPr>
            <w:webHidden/>
          </w:rPr>
        </w:r>
        <w:r>
          <w:rPr>
            <w:webHidden/>
          </w:rPr>
          <w:fldChar w:fldCharType="separate"/>
        </w:r>
        <w:r w:rsidR="009643F4">
          <w:rPr>
            <w:webHidden/>
          </w:rPr>
          <w:t>3</w:t>
        </w:r>
        <w:r>
          <w:rPr>
            <w:webHidden/>
          </w:rPr>
          <w:fldChar w:fldCharType="end"/>
        </w:r>
      </w:hyperlink>
    </w:p>
    <w:p w14:paraId="033C76B4" w14:textId="3B625AAE" w:rsidR="000D0868" w:rsidRDefault="000D0868">
      <w:pPr>
        <w:pStyle w:val="TOC2"/>
        <w:rPr>
          <w:rFonts w:asciiTheme="minorHAnsi" w:eastAsiaTheme="minorEastAsia" w:hAnsiTheme="minorHAnsi"/>
          <w:sz w:val="22"/>
        </w:rPr>
      </w:pPr>
      <w:hyperlink w:anchor="_Toc70576302" w:history="1">
        <w:r w:rsidRPr="00B5542E">
          <w:rPr>
            <w:rStyle w:val="Hyperlink"/>
            <w:caps/>
          </w:rPr>
          <w:t>2.1</w:t>
        </w:r>
        <w:r>
          <w:rPr>
            <w:rFonts w:asciiTheme="minorHAnsi" w:eastAsiaTheme="minorEastAsia" w:hAnsiTheme="minorHAnsi"/>
            <w:sz w:val="22"/>
          </w:rPr>
          <w:tab/>
        </w:r>
        <w:r w:rsidRPr="00B5542E">
          <w:rPr>
            <w:rStyle w:val="Hyperlink"/>
          </w:rPr>
          <w:t>Occupational Safety &amp; Health Administration (OSH</w:t>
        </w:r>
        <w:r w:rsidRPr="00B5542E">
          <w:rPr>
            <w:rStyle w:val="Hyperlink"/>
            <w:caps/>
          </w:rPr>
          <w:t>A)</w:t>
        </w:r>
        <w:r>
          <w:rPr>
            <w:webHidden/>
          </w:rPr>
          <w:tab/>
        </w:r>
        <w:r>
          <w:rPr>
            <w:webHidden/>
          </w:rPr>
          <w:fldChar w:fldCharType="begin"/>
        </w:r>
        <w:r>
          <w:rPr>
            <w:webHidden/>
          </w:rPr>
          <w:instrText xml:space="preserve"> PAGEREF _Toc70576302 \h </w:instrText>
        </w:r>
        <w:r>
          <w:rPr>
            <w:webHidden/>
          </w:rPr>
        </w:r>
        <w:r>
          <w:rPr>
            <w:webHidden/>
          </w:rPr>
          <w:fldChar w:fldCharType="separate"/>
        </w:r>
        <w:r w:rsidR="009643F4">
          <w:rPr>
            <w:webHidden/>
          </w:rPr>
          <w:t>3</w:t>
        </w:r>
        <w:r>
          <w:rPr>
            <w:webHidden/>
          </w:rPr>
          <w:fldChar w:fldCharType="end"/>
        </w:r>
      </w:hyperlink>
    </w:p>
    <w:p w14:paraId="41A279A2" w14:textId="23F9F127" w:rsidR="000D0868" w:rsidRDefault="000D0868">
      <w:pPr>
        <w:pStyle w:val="TOC2"/>
        <w:rPr>
          <w:rFonts w:asciiTheme="minorHAnsi" w:eastAsiaTheme="minorEastAsia" w:hAnsiTheme="minorHAnsi"/>
          <w:sz w:val="22"/>
        </w:rPr>
      </w:pPr>
      <w:hyperlink w:anchor="_Toc70576303" w:history="1">
        <w:r w:rsidRPr="00B5542E">
          <w:rPr>
            <w:rStyle w:val="Hyperlink"/>
          </w:rPr>
          <w:t>2.2</w:t>
        </w:r>
        <w:r>
          <w:rPr>
            <w:rFonts w:asciiTheme="minorHAnsi" w:eastAsiaTheme="minorEastAsia" w:hAnsiTheme="minorHAnsi"/>
            <w:sz w:val="22"/>
          </w:rPr>
          <w:tab/>
        </w:r>
        <w:r w:rsidRPr="00B5542E">
          <w:rPr>
            <w:rStyle w:val="Hyperlink"/>
          </w:rPr>
          <w:t>American National Standards Institute (ANSI)</w:t>
        </w:r>
        <w:r>
          <w:rPr>
            <w:webHidden/>
          </w:rPr>
          <w:tab/>
        </w:r>
        <w:r>
          <w:rPr>
            <w:webHidden/>
          </w:rPr>
          <w:fldChar w:fldCharType="begin"/>
        </w:r>
        <w:r>
          <w:rPr>
            <w:webHidden/>
          </w:rPr>
          <w:instrText xml:space="preserve"> PAGEREF _Toc70576303 \h </w:instrText>
        </w:r>
        <w:r>
          <w:rPr>
            <w:webHidden/>
          </w:rPr>
        </w:r>
        <w:r>
          <w:rPr>
            <w:webHidden/>
          </w:rPr>
          <w:fldChar w:fldCharType="separate"/>
        </w:r>
        <w:r w:rsidR="009643F4">
          <w:rPr>
            <w:webHidden/>
          </w:rPr>
          <w:t>3</w:t>
        </w:r>
        <w:r>
          <w:rPr>
            <w:webHidden/>
          </w:rPr>
          <w:fldChar w:fldCharType="end"/>
        </w:r>
      </w:hyperlink>
    </w:p>
    <w:p w14:paraId="3D586F54" w14:textId="49A061BB" w:rsidR="000D0868" w:rsidRDefault="000D0868">
      <w:pPr>
        <w:pStyle w:val="TOC2"/>
        <w:rPr>
          <w:rFonts w:asciiTheme="minorHAnsi" w:eastAsiaTheme="minorEastAsia" w:hAnsiTheme="minorHAnsi"/>
          <w:sz w:val="22"/>
        </w:rPr>
      </w:pPr>
      <w:hyperlink w:anchor="_Toc70576305" w:history="1">
        <w:r w:rsidRPr="00B5542E">
          <w:rPr>
            <w:rStyle w:val="Hyperlink"/>
          </w:rPr>
          <w:t>2.3</w:t>
        </w:r>
        <w:r>
          <w:rPr>
            <w:rFonts w:asciiTheme="minorHAnsi" w:eastAsiaTheme="minorEastAsia" w:hAnsiTheme="minorHAnsi"/>
            <w:sz w:val="22"/>
          </w:rPr>
          <w:tab/>
        </w:r>
        <w:r w:rsidRPr="00B5542E">
          <w:rPr>
            <w:rStyle w:val="Hyperlink"/>
          </w:rPr>
          <w:t>University of Virginia</w:t>
        </w:r>
        <w:r>
          <w:rPr>
            <w:webHidden/>
          </w:rPr>
          <w:tab/>
        </w:r>
        <w:r>
          <w:rPr>
            <w:webHidden/>
          </w:rPr>
          <w:fldChar w:fldCharType="begin"/>
        </w:r>
        <w:r>
          <w:rPr>
            <w:webHidden/>
          </w:rPr>
          <w:instrText xml:space="preserve"> PAGEREF _Toc70576305 \h </w:instrText>
        </w:r>
        <w:r>
          <w:rPr>
            <w:webHidden/>
          </w:rPr>
        </w:r>
        <w:r>
          <w:rPr>
            <w:webHidden/>
          </w:rPr>
          <w:fldChar w:fldCharType="separate"/>
        </w:r>
        <w:r w:rsidR="009643F4">
          <w:rPr>
            <w:webHidden/>
          </w:rPr>
          <w:t>3</w:t>
        </w:r>
        <w:r>
          <w:rPr>
            <w:webHidden/>
          </w:rPr>
          <w:fldChar w:fldCharType="end"/>
        </w:r>
      </w:hyperlink>
    </w:p>
    <w:p w14:paraId="04B3CB9A" w14:textId="1EC0B3F3" w:rsidR="000D0868" w:rsidRDefault="000D0868">
      <w:pPr>
        <w:pStyle w:val="TOC1"/>
        <w:rPr>
          <w:rFonts w:asciiTheme="minorHAnsi" w:eastAsiaTheme="minorEastAsia" w:hAnsiTheme="minorHAnsi"/>
          <w:sz w:val="22"/>
        </w:rPr>
      </w:pPr>
      <w:hyperlink w:anchor="_Toc70576306" w:history="1">
        <w:r w:rsidRPr="00B5542E">
          <w:rPr>
            <w:rStyle w:val="Hyperlink"/>
          </w:rPr>
          <w:t>3.</w:t>
        </w:r>
        <w:r>
          <w:rPr>
            <w:rFonts w:asciiTheme="minorHAnsi" w:eastAsiaTheme="minorEastAsia" w:hAnsiTheme="minorHAnsi"/>
            <w:sz w:val="22"/>
          </w:rPr>
          <w:tab/>
        </w:r>
        <w:r w:rsidRPr="00B5542E">
          <w:rPr>
            <w:rStyle w:val="Hyperlink"/>
          </w:rPr>
          <w:t>Roles. And Responsibilities</w:t>
        </w:r>
        <w:r>
          <w:rPr>
            <w:webHidden/>
          </w:rPr>
          <w:tab/>
        </w:r>
        <w:r>
          <w:rPr>
            <w:webHidden/>
          </w:rPr>
          <w:fldChar w:fldCharType="begin"/>
        </w:r>
        <w:r>
          <w:rPr>
            <w:webHidden/>
          </w:rPr>
          <w:instrText xml:space="preserve"> PAGEREF _Toc70576306 \h </w:instrText>
        </w:r>
        <w:r>
          <w:rPr>
            <w:webHidden/>
          </w:rPr>
        </w:r>
        <w:r>
          <w:rPr>
            <w:webHidden/>
          </w:rPr>
          <w:fldChar w:fldCharType="separate"/>
        </w:r>
        <w:r w:rsidR="009643F4">
          <w:rPr>
            <w:webHidden/>
          </w:rPr>
          <w:t>3</w:t>
        </w:r>
        <w:r>
          <w:rPr>
            <w:webHidden/>
          </w:rPr>
          <w:fldChar w:fldCharType="end"/>
        </w:r>
      </w:hyperlink>
    </w:p>
    <w:p w14:paraId="00967D82" w14:textId="401B6B3F" w:rsidR="000D0868" w:rsidRDefault="000D0868">
      <w:pPr>
        <w:pStyle w:val="TOC2"/>
        <w:rPr>
          <w:rFonts w:asciiTheme="minorHAnsi" w:eastAsiaTheme="minorEastAsia" w:hAnsiTheme="minorHAnsi"/>
          <w:sz w:val="22"/>
        </w:rPr>
      </w:pPr>
      <w:hyperlink w:anchor="_Toc70576307" w:history="1">
        <w:r w:rsidRPr="00B5542E">
          <w:rPr>
            <w:rStyle w:val="Hyperlink"/>
          </w:rPr>
          <w:t>3.1</w:t>
        </w:r>
        <w:r>
          <w:rPr>
            <w:rFonts w:asciiTheme="minorHAnsi" w:eastAsiaTheme="minorEastAsia" w:hAnsiTheme="minorHAnsi"/>
            <w:sz w:val="22"/>
          </w:rPr>
          <w:tab/>
        </w:r>
        <w:r w:rsidRPr="00B5542E">
          <w:rPr>
            <w:rStyle w:val="Hyperlink"/>
          </w:rPr>
          <w:t>Facilities Management Occupational Health &amp; Safety (FM-OHS)</w:t>
        </w:r>
        <w:r>
          <w:rPr>
            <w:webHidden/>
          </w:rPr>
          <w:tab/>
        </w:r>
        <w:r>
          <w:rPr>
            <w:webHidden/>
          </w:rPr>
          <w:fldChar w:fldCharType="begin"/>
        </w:r>
        <w:r>
          <w:rPr>
            <w:webHidden/>
          </w:rPr>
          <w:instrText xml:space="preserve"> PAGEREF _Toc70576307 \h </w:instrText>
        </w:r>
        <w:r>
          <w:rPr>
            <w:webHidden/>
          </w:rPr>
        </w:r>
        <w:r>
          <w:rPr>
            <w:webHidden/>
          </w:rPr>
          <w:fldChar w:fldCharType="separate"/>
        </w:r>
        <w:r w:rsidR="009643F4">
          <w:rPr>
            <w:webHidden/>
          </w:rPr>
          <w:t>3</w:t>
        </w:r>
        <w:r>
          <w:rPr>
            <w:webHidden/>
          </w:rPr>
          <w:fldChar w:fldCharType="end"/>
        </w:r>
      </w:hyperlink>
    </w:p>
    <w:p w14:paraId="28599E4C" w14:textId="29A117CC" w:rsidR="000D0868" w:rsidRDefault="000D0868">
      <w:pPr>
        <w:pStyle w:val="TOC2"/>
        <w:rPr>
          <w:rFonts w:asciiTheme="minorHAnsi" w:eastAsiaTheme="minorEastAsia" w:hAnsiTheme="minorHAnsi"/>
          <w:sz w:val="22"/>
        </w:rPr>
      </w:pPr>
      <w:hyperlink w:anchor="_Toc70576308" w:history="1">
        <w:r w:rsidRPr="00B5542E">
          <w:rPr>
            <w:rStyle w:val="Hyperlink"/>
          </w:rPr>
          <w:t>3.2</w:t>
        </w:r>
        <w:r>
          <w:rPr>
            <w:rFonts w:asciiTheme="minorHAnsi" w:eastAsiaTheme="minorEastAsia" w:hAnsiTheme="minorHAnsi"/>
            <w:sz w:val="22"/>
          </w:rPr>
          <w:tab/>
        </w:r>
        <w:r w:rsidRPr="00B5542E">
          <w:rPr>
            <w:rStyle w:val="Hyperlink"/>
          </w:rPr>
          <w:t>Facilities Management Managers and Supervisors</w:t>
        </w:r>
        <w:r>
          <w:rPr>
            <w:webHidden/>
          </w:rPr>
          <w:tab/>
        </w:r>
        <w:r>
          <w:rPr>
            <w:webHidden/>
          </w:rPr>
          <w:fldChar w:fldCharType="begin"/>
        </w:r>
        <w:r>
          <w:rPr>
            <w:webHidden/>
          </w:rPr>
          <w:instrText xml:space="preserve"> PAGEREF _Toc70576308 \h </w:instrText>
        </w:r>
        <w:r>
          <w:rPr>
            <w:webHidden/>
          </w:rPr>
        </w:r>
        <w:r>
          <w:rPr>
            <w:webHidden/>
          </w:rPr>
          <w:fldChar w:fldCharType="separate"/>
        </w:r>
        <w:r w:rsidR="009643F4">
          <w:rPr>
            <w:webHidden/>
          </w:rPr>
          <w:t>4</w:t>
        </w:r>
        <w:r>
          <w:rPr>
            <w:webHidden/>
          </w:rPr>
          <w:fldChar w:fldCharType="end"/>
        </w:r>
      </w:hyperlink>
    </w:p>
    <w:p w14:paraId="111A9AB0" w14:textId="2E2D598B" w:rsidR="000D0868" w:rsidRDefault="000D0868">
      <w:pPr>
        <w:pStyle w:val="TOC2"/>
        <w:rPr>
          <w:rFonts w:asciiTheme="minorHAnsi" w:eastAsiaTheme="minorEastAsia" w:hAnsiTheme="minorHAnsi"/>
          <w:sz w:val="22"/>
        </w:rPr>
      </w:pPr>
      <w:hyperlink w:anchor="_Toc70576309" w:history="1">
        <w:r w:rsidRPr="00B5542E">
          <w:rPr>
            <w:rStyle w:val="Hyperlink"/>
          </w:rPr>
          <w:t>3.3</w:t>
        </w:r>
        <w:r>
          <w:rPr>
            <w:rFonts w:asciiTheme="minorHAnsi" w:eastAsiaTheme="minorEastAsia" w:hAnsiTheme="minorHAnsi"/>
            <w:sz w:val="22"/>
          </w:rPr>
          <w:tab/>
        </w:r>
        <w:r w:rsidRPr="00B5542E">
          <w:rPr>
            <w:rStyle w:val="Hyperlink"/>
          </w:rPr>
          <w:t>Facilities Management Employees</w:t>
        </w:r>
        <w:r>
          <w:rPr>
            <w:webHidden/>
          </w:rPr>
          <w:tab/>
        </w:r>
        <w:r>
          <w:rPr>
            <w:webHidden/>
          </w:rPr>
          <w:fldChar w:fldCharType="begin"/>
        </w:r>
        <w:r>
          <w:rPr>
            <w:webHidden/>
          </w:rPr>
          <w:instrText xml:space="preserve"> PAGEREF _Toc70576309 \h </w:instrText>
        </w:r>
        <w:r>
          <w:rPr>
            <w:webHidden/>
          </w:rPr>
        </w:r>
        <w:r>
          <w:rPr>
            <w:webHidden/>
          </w:rPr>
          <w:fldChar w:fldCharType="separate"/>
        </w:r>
        <w:r w:rsidR="009643F4">
          <w:rPr>
            <w:webHidden/>
          </w:rPr>
          <w:t>4</w:t>
        </w:r>
        <w:r>
          <w:rPr>
            <w:webHidden/>
          </w:rPr>
          <w:fldChar w:fldCharType="end"/>
        </w:r>
      </w:hyperlink>
    </w:p>
    <w:p w14:paraId="44ACFF15" w14:textId="16B6ABBB" w:rsidR="000D0868" w:rsidRDefault="000D0868">
      <w:pPr>
        <w:pStyle w:val="TOC1"/>
        <w:rPr>
          <w:rFonts w:asciiTheme="minorHAnsi" w:eastAsiaTheme="minorEastAsia" w:hAnsiTheme="minorHAnsi"/>
          <w:sz w:val="22"/>
        </w:rPr>
      </w:pPr>
      <w:hyperlink w:anchor="_Toc70576310" w:history="1">
        <w:r w:rsidRPr="00B5542E">
          <w:rPr>
            <w:rStyle w:val="Hyperlink"/>
          </w:rPr>
          <w:t>4.</w:t>
        </w:r>
        <w:r>
          <w:rPr>
            <w:rFonts w:asciiTheme="minorHAnsi" w:eastAsiaTheme="minorEastAsia" w:hAnsiTheme="minorHAnsi"/>
            <w:sz w:val="22"/>
          </w:rPr>
          <w:tab/>
        </w:r>
        <w:r w:rsidRPr="00B5542E">
          <w:rPr>
            <w:rStyle w:val="Hyperlink"/>
          </w:rPr>
          <w:t>Safety &amp; Health Management System</w:t>
        </w:r>
        <w:r>
          <w:rPr>
            <w:webHidden/>
          </w:rPr>
          <w:tab/>
        </w:r>
        <w:r>
          <w:rPr>
            <w:webHidden/>
          </w:rPr>
          <w:fldChar w:fldCharType="begin"/>
        </w:r>
        <w:r>
          <w:rPr>
            <w:webHidden/>
          </w:rPr>
          <w:instrText xml:space="preserve"> PAGEREF _Toc70576310 \h </w:instrText>
        </w:r>
        <w:r>
          <w:rPr>
            <w:webHidden/>
          </w:rPr>
        </w:r>
        <w:r>
          <w:rPr>
            <w:webHidden/>
          </w:rPr>
          <w:fldChar w:fldCharType="separate"/>
        </w:r>
        <w:r w:rsidR="009643F4">
          <w:rPr>
            <w:webHidden/>
          </w:rPr>
          <w:t>5</w:t>
        </w:r>
        <w:r>
          <w:rPr>
            <w:webHidden/>
          </w:rPr>
          <w:fldChar w:fldCharType="end"/>
        </w:r>
      </w:hyperlink>
    </w:p>
    <w:p w14:paraId="3BC2A01C" w14:textId="4D6A6A66" w:rsidR="000D0868" w:rsidRDefault="000D0868">
      <w:pPr>
        <w:pStyle w:val="TOC2"/>
        <w:rPr>
          <w:rFonts w:asciiTheme="minorHAnsi" w:eastAsiaTheme="minorEastAsia" w:hAnsiTheme="minorHAnsi"/>
          <w:sz w:val="22"/>
        </w:rPr>
      </w:pPr>
      <w:hyperlink w:anchor="_Toc70576311" w:history="1">
        <w:r w:rsidRPr="00B5542E">
          <w:rPr>
            <w:rStyle w:val="Hyperlink"/>
          </w:rPr>
          <w:t>4.1</w:t>
        </w:r>
        <w:r>
          <w:rPr>
            <w:rFonts w:asciiTheme="minorHAnsi" w:eastAsiaTheme="minorEastAsia" w:hAnsiTheme="minorHAnsi"/>
            <w:sz w:val="22"/>
          </w:rPr>
          <w:tab/>
        </w:r>
        <w:r w:rsidRPr="00B5542E">
          <w:rPr>
            <w:rStyle w:val="Hyperlink"/>
          </w:rPr>
          <w:t>Safety Communication</w:t>
        </w:r>
        <w:r>
          <w:rPr>
            <w:webHidden/>
          </w:rPr>
          <w:tab/>
        </w:r>
        <w:r>
          <w:rPr>
            <w:webHidden/>
          </w:rPr>
          <w:fldChar w:fldCharType="begin"/>
        </w:r>
        <w:r>
          <w:rPr>
            <w:webHidden/>
          </w:rPr>
          <w:instrText xml:space="preserve"> PAGEREF _Toc70576311 \h </w:instrText>
        </w:r>
        <w:r>
          <w:rPr>
            <w:webHidden/>
          </w:rPr>
        </w:r>
        <w:r>
          <w:rPr>
            <w:webHidden/>
          </w:rPr>
          <w:fldChar w:fldCharType="separate"/>
        </w:r>
        <w:r w:rsidR="009643F4">
          <w:rPr>
            <w:webHidden/>
          </w:rPr>
          <w:t>5</w:t>
        </w:r>
        <w:r>
          <w:rPr>
            <w:webHidden/>
          </w:rPr>
          <w:fldChar w:fldCharType="end"/>
        </w:r>
      </w:hyperlink>
    </w:p>
    <w:p w14:paraId="34851B4E" w14:textId="1184A862" w:rsidR="000D0868" w:rsidRDefault="000D0868">
      <w:pPr>
        <w:pStyle w:val="TOC3"/>
        <w:rPr>
          <w:rFonts w:asciiTheme="minorHAnsi" w:eastAsiaTheme="minorEastAsia" w:hAnsiTheme="minorHAnsi"/>
          <w:sz w:val="22"/>
        </w:rPr>
      </w:pPr>
      <w:hyperlink w:anchor="_Toc70576312" w:history="1">
        <w:r w:rsidRPr="00B5542E">
          <w:rPr>
            <w:rStyle w:val="Hyperlink"/>
          </w:rPr>
          <w:t>4.1.1</w:t>
        </w:r>
        <w:r>
          <w:rPr>
            <w:rFonts w:asciiTheme="minorHAnsi" w:eastAsiaTheme="minorEastAsia" w:hAnsiTheme="minorHAnsi"/>
            <w:sz w:val="22"/>
          </w:rPr>
          <w:tab/>
        </w:r>
        <w:r w:rsidRPr="00B5542E">
          <w:rPr>
            <w:rStyle w:val="Hyperlink"/>
          </w:rPr>
          <w:t>OHS Website</w:t>
        </w:r>
        <w:r>
          <w:rPr>
            <w:webHidden/>
          </w:rPr>
          <w:tab/>
        </w:r>
        <w:r>
          <w:rPr>
            <w:webHidden/>
          </w:rPr>
          <w:fldChar w:fldCharType="begin"/>
        </w:r>
        <w:r>
          <w:rPr>
            <w:webHidden/>
          </w:rPr>
          <w:instrText xml:space="preserve"> PAGEREF _Toc70576312 \h </w:instrText>
        </w:r>
        <w:r>
          <w:rPr>
            <w:webHidden/>
          </w:rPr>
        </w:r>
        <w:r>
          <w:rPr>
            <w:webHidden/>
          </w:rPr>
          <w:fldChar w:fldCharType="separate"/>
        </w:r>
        <w:r w:rsidR="009643F4">
          <w:rPr>
            <w:webHidden/>
          </w:rPr>
          <w:t>5</w:t>
        </w:r>
        <w:r>
          <w:rPr>
            <w:webHidden/>
          </w:rPr>
          <w:fldChar w:fldCharType="end"/>
        </w:r>
      </w:hyperlink>
    </w:p>
    <w:p w14:paraId="71753D99" w14:textId="0DA572C9" w:rsidR="000D0868" w:rsidRDefault="000D0868">
      <w:pPr>
        <w:pStyle w:val="TOC3"/>
        <w:rPr>
          <w:rFonts w:asciiTheme="minorHAnsi" w:eastAsiaTheme="minorEastAsia" w:hAnsiTheme="minorHAnsi"/>
          <w:sz w:val="22"/>
        </w:rPr>
      </w:pPr>
      <w:hyperlink w:anchor="_Toc70576313" w:history="1">
        <w:r w:rsidRPr="00B5542E">
          <w:rPr>
            <w:rStyle w:val="Hyperlink"/>
          </w:rPr>
          <w:t>4.1.2</w:t>
        </w:r>
        <w:r>
          <w:rPr>
            <w:rFonts w:asciiTheme="minorHAnsi" w:eastAsiaTheme="minorEastAsia" w:hAnsiTheme="minorHAnsi"/>
            <w:sz w:val="22"/>
          </w:rPr>
          <w:tab/>
        </w:r>
        <w:r w:rsidRPr="00B5542E">
          <w:rPr>
            <w:rStyle w:val="Hyperlink"/>
          </w:rPr>
          <w:t>Occupational Programs Weekly Wrap Up</w:t>
        </w:r>
        <w:r>
          <w:rPr>
            <w:webHidden/>
          </w:rPr>
          <w:tab/>
        </w:r>
        <w:r>
          <w:rPr>
            <w:webHidden/>
          </w:rPr>
          <w:fldChar w:fldCharType="begin"/>
        </w:r>
        <w:r>
          <w:rPr>
            <w:webHidden/>
          </w:rPr>
          <w:instrText xml:space="preserve"> PAGEREF _Toc70576313 \h </w:instrText>
        </w:r>
        <w:r>
          <w:rPr>
            <w:webHidden/>
          </w:rPr>
        </w:r>
        <w:r>
          <w:rPr>
            <w:webHidden/>
          </w:rPr>
          <w:fldChar w:fldCharType="separate"/>
        </w:r>
        <w:r w:rsidR="009643F4">
          <w:rPr>
            <w:webHidden/>
          </w:rPr>
          <w:t>5</w:t>
        </w:r>
        <w:r>
          <w:rPr>
            <w:webHidden/>
          </w:rPr>
          <w:fldChar w:fldCharType="end"/>
        </w:r>
      </w:hyperlink>
    </w:p>
    <w:p w14:paraId="39C9149D" w14:textId="40F00E88" w:rsidR="000D0868" w:rsidRDefault="000D0868">
      <w:pPr>
        <w:pStyle w:val="TOC3"/>
        <w:rPr>
          <w:rFonts w:asciiTheme="minorHAnsi" w:eastAsiaTheme="minorEastAsia" w:hAnsiTheme="minorHAnsi"/>
          <w:sz w:val="22"/>
        </w:rPr>
      </w:pPr>
      <w:hyperlink w:anchor="_Toc70576314" w:history="1">
        <w:r w:rsidRPr="00B5542E">
          <w:rPr>
            <w:rStyle w:val="Hyperlink"/>
          </w:rPr>
          <w:t>4.1.3</w:t>
        </w:r>
        <w:r>
          <w:rPr>
            <w:rFonts w:asciiTheme="minorHAnsi" w:eastAsiaTheme="minorEastAsia" w:hAnsiTheme="minorHAnsi"/>
            <w:sz w:val="22"/>
          </w:rPr>
          <w:tab/>
        </w:r>
        <w:r w:rsidRPr="00B5542E">
          <w:rPr>
            <w:rStyle w:val="Hyperlink"/>
          </w:rPr>
          <w:t>Social Media</w:t>
        </w:r>
        <w:r>
          <w:rPr>
            <w:webHidden/>
          </w:rPr>
          <w:tab/>
        </w:r>
        <w:r>
          <w:rPr>
            <w:webHidden/>
          </w:rPr>
          <w:fldChar w:fldCharType="begin"/>
        </w:r>
        <w:r>
          <w:rPr>
            <w:webHidden/>
          </w:rPr>
          <w:instrText xml:space="preserve"> PAGEREF _Toc70576314 \h </w:instrText>
        </w:r>
        <w:r>
          <w:rPr>
            <w:webHidden/>
          </w:rPr>
        </w:r>
        <w:r>
          <w:rPr>
            <w:webHidden/>
          </w:rPr>
          <w:fldChar w:fldCharType="separate"/>
        </w:r>
        <w:r w:rsidR="009643F4">
          <w:rPr>
            <w:webHidden/>
          </w:rPr>
          <w:t>5</w:t>
        </w:r>
        <w:r>
          <w:rPr>
            <w:webHidden/>
          </w:rPr>
          <w:fldChar w:fldCharType="end"/>
        </w:r>
      </w:hyperlink>
    </w:p>
    <w:p w14:paraId="72289297" w14:textId="0BBC0695" w:rsidR="000D0868" w:rsidRDefault="000D0868">
      <w:pPr>
        <w:pStyle w:val="TOC3"/>
        <w:rPr>
          <w:rFonts w:asciiTheme="minorHAnsi" w:eastAsiaTheme="minorEastAsia" w:hAnsiTheme="minorHAnsi"/>
          <w:sz w:val="22"/>
        </w:rPr>
      </w:pPr>
      <w:hyperlink w:anchor="_Toc70576315" w:history="1">
        <w:r w:rsidRPr="00B5542E">
          <w:rPr>
            <w:rStyle w:val="Hyperlink"/>
          </w:rPr>
          <w:t>4.1.4</w:t>
        </w:r>
        <w:r>
          <w:rPr>
            <w:rFonts w:asciiTheme="minorHAnsi" w:eastAsiaTheme="minorEastAsia" w:hAnsiTheme="minorHAnsi"/>
            <w:sz w:val="22"/>
          </w:rPr>
          <w:tab/>
        </w:r>
        <w:r w:rsidRPr="00B5542E">
          <w:rPr>
            <w:rStyle w:val="Hyperlink"/>
          </w:rPr>
          <w:t>Toolbox Talks</w:t>
        </w:r>
        <w:r>
          <w:rPr>
            <w:webHidden/>
          </w:rPr>
          <w:tab/>
        </w:r>
        <w:r>
          <w:rPr>
            <w:webHidden/>
          </w:rPr>
          <w:fldChar w:fldCharType="begin"/>
        </w:r>
        <w:r>
          <w:rPr>
            <w:webHidden/>
          </w:rPr>
          <w:instrText xml:space="preserve"> PAGEREF _Toc70576315 \h </w:instrText>
        </w:r>
        <w:r>
          <w:rPr>
            <w:webHidden/>
          </w:rPr>
        </w:r>
        <w:r>
          <w:rPr>
            <w:webHidden/>
          </w:rPr>
          <w:fldChar w:fldCharType="separate"/>
        </w:r>
        <w:r w:rsidR="009643F4">
          <w:rPr>
            <w:webHidden/>
          </w:rPr>
          <w:t>6</w:t>
        </w:r>
        <w:r>
          <w:rPr>
            <w:webHidden/>
          </w:rPr>
          <w:fldChar w:fldCharType="end"/>
        </w:r>
      </w:hyperlink>
    </w:p>
    <w:p w14:paraId="198C969B" w14:textId="2B9745BD" w:rsidR="000D0868" w:rsidRDefault="000D0868">
      <w:pPr>
        <w:pStyle w:val="TOC2"/>
        <w:rPr>
          <w:rFonts w:asciiTheme="minorHAnsi" w:eastAsiaTheme="minorEastAsia" w:hAnsiTheme="minorHAnsi"/>
          <w:sz w:val="22"/>
        </w:rPr>
      </w:pPr>
      <w:hyperlink w:anchor="_Toc70576316" w:history="1">
        <w:r w:rsidRPr="00B5542E">
          <w:rPr>
            <w:rStyle w:val="Hyperlink"/>
          </w:rPr>
          <w:t>4.2</w:t>
        </w:r>
        <w:r>
          <w:rPr>
            <w:rFonts w:asciiTheme="minorHAnsi" w:eastAsiaTheme="minorEastAsia" w:hAnsiTheme="minorHAnsi"/>
            <w:sz w:val="22"/>
          </w:rPr>
          <w:tab/>
        </w:r>
        <w:r w:rsidRPr="00B5542E">
          <w:rPr>
            <w:rStyle w:val="Hyperlink"/>
          </w:rPr>
          <w:t>Training</w:t>
        </w:r>
        <w:r>
          <w:rPr>
            <w:webHidden/>
          </w:rPr>
          <w:tab/>
        </w:r>
        <w:r>
          <w:rPr>
            <w:webHidden/>
          </w:rPr>
          <w:fldChar w:fldCharType="begin"/>
        </w:r>
        <w:r>
          <w:rPr>
            <w:webHidden/>
          </w:rPr>
          <w:instrText xml:space="preserve"> PAGEREF _Toc70576316 \h </w:instrText>
        </w:r>
        <w:r>
          <w:rPr>
            <w:webHidden/>
          </w:rPr>
        </w:r>
        <w:r>
          <w:rPr>
            <w:webHidden/>
          </w:rPr>
          <w:fldChar w:fldCharType="separate"/>
        </w:r>
        <w:r w:rsidR="009643F4">
          <w:rPr>
            <w:webHidden/>
          </w:rPr>
          <w:t>6</w:t>
        </w:r>
        <w:r>
          <w:rPr>
            <w:webHidden/>
          </w:rPr>
          <w:fldChar w:fldCharType="end"/>
        </w:r>
      </w:hyperlink>
    </w:p>
    <w:p w14:paraId="417A7394" w14:textId="782AEAFB" w:rsidR="000D0868" w:rsidRDefault="000D0868">
      <w:pPr>
        <w:pStyle w:val="TOC2"/>
        <w:rPr>
          <w:rFonts w:asciiTheme="minorHAnsi" w:eastAsiaTheme="minorEastAsia" w:hAnsiTheme="minorHAnsi"/>
          <w:sz w:val="22"/>
        </w:rPr>
      </w:pPr>
      <w:hyperlink w:anchor="_Toc70576317" w:history="1">
        <w:r w:rsidRPr="00B5542E">
          <w:rPr>
            <w:rStyle w:val="Hyperlink"/>
          </w:rPr>
          <w:t>4.3</w:t>
        </w:r>
        <w:r>
          <w:rPr>
            <w:rFonts w:asciiTheme="minorHAnsi" w:eastAsiaTheme="minorEastAsia" w:hAnsiTheme="minorHAnsi"/>
            <w:sz w:val="22"/>
          </w:rPr>
          <w:tab/>
        </w:r>
        <w:r w:rsidRPr="00B5542E">
          <w:rPr>
            <w:rStyle w:val="Hyperlink"/>
          </w:rPr>
          <w:t>Accountability</w:t>
        </w:r>
        <w:r>
          <w:rPr>
            <w:webHidden/>
          </w:rPr>
          <w:tab/>
        </w:r>
        <w:r>
          <w:rPr>
            <w:webHidden/>
          </w:rPr>
          <w:fldChar w:fldCharType="begin"/>
        </w:r>
        <w:r>
          <w:rPr>
            <w:webHidden/>
          </w:rPr>
          <w:instrText xml:space="preserve"> PAGEREF _Toc70576317 \h </w:instrText>
        </w:r>
        <w:r>
          <w:rPr>
            <w:webHidden/>
          </w:rPr>
        </w:r>
        <w:r>
          <w:rPr>
            <w:webHidden/>
          </w:rPr>
          <w:fldChar w:fldCharType="separate"/>
        </w:r>
        <w:r w:rsidR="009643F4">
          <w:rPr>
            <w:webHidden/>
          </w:rPr>
          <w:t>6</w:t>
        </w:r>
        <w:r>
          <w:rPr>
            <w:webHidden/>
          </w:rPr>
          <w:fldChar w:fldCharType="end"/>
        </w:r>
      </w:hyperlink>
    </w:p>
    <w:p w14:paraId="11B0C23F" w14:textId="1B550C57" w:rsidR="000D0868" w:rsidRDefault="000D0868">
      <w:pPr>
        <w:pStyle w:val="TOC2"/>
        <w:rPr>
          <w:rFonts w:asciiTheme="minorHAnsi" w:eastAsiaTheme="minorEastAsia" w:hAnsiTheme="minorHAnsi"/>
          <w:sz w:val="22"/>
        </w:rPr>
      </w:pPr>
      <w:hyperlink w:anchor="_Toc70576318" w:history="1">
        <w:r w:rsidRPr="00B5542E">
          <w:rPr>
            <w:rStyle w:val="Hyperlink"/>
          </w:rPr>
          <w:t>4.4</w:t>
        </w:r>
        <w:r>
          <w:rPr>
            <w:rFonts w:asciiTheme="minorHAnsi" w:eastAsiaTheme="minorEastAsia" w:hAnsiTheme="minorHAnsi"/>
            <w:sz w:val="22"/>
          </w:rPr>
          <w:tab/>
        </w:r>
        <w:r w:rsidRPr="00B5542E">
          <w:rPr>
            <w:rStyle w:val="Hyperlink"/>
          </w:rPr>
          <w:t>Injury and Illness Reporting</w:t>
        </w:r>
        <w:r>
          <w:rPr>
            <w:webHidden/>
          </w:rPr>
          <w:tab/>
        </w:r>
        <w:r>
          <w:rPr>
            <w:webHidden/>
          </w:rPr>
          <w:fldChar w:fldCharType="begin"/>
        </w:r>
        <w:r>
          <w:rPr>
            <w:webHidden/>
          </w:rPr>
          <w:instrText xml:space="preserve"> PAGEREF _Toc70576318 \h </w:instrText>
        </w:r>
        <w:r>
          <w:rPr>
            <w:webHidden/>
          </w:rPr>
        </w:r>
        <w:r>
          <w:rPr>
            <w:webHidden/>
          </w:rPr>
          <w:fldChar w:fldCharType="separate"/>
        </w:r>
        <w:r w:rsidR="009643F4">
          <w:rPr>
            <w:webHidden/>
          </w:rPr>
          <w:t>7</w:t>
        </w:r>
        <w:r>
          <w:rPr>
            <w:webHidden/>
          </w:rPr>
          <w:fldChar w:fldCharType="end"/>
        </w:r>
      </w:hyperlink>
    </w:p>
    <w:p w14:paraId="45189752" w14:textId="79ACA5B4" w:rsidR="000D0868" w:rsidRDefault="000D0868">
      <w:pPr>
        <w:pStyle w:val="TOC2"/>
        <w:rPr>
          <w:rFonts w:asciiTheme="minorHAnsi" w:eastAsiaTheme="minorEastAsia" w:hAnsiTheme="minorHAnsi"/>
          <w:sz w:val="22"/>
        </w:rPr>
      </w:pPr>
      <w:hyperlink w:anchor="_Toc70576319" w:history="1">
        <w:r w:rsidRPr="00B5542E">
          <w:rPr>
            <w:rStyle w:val="Hyperlink"/>
          </w:rPr>
          <w:t>4.5</w:t>
        </w:r>
        <w:r>
          <w:rPr>
            <w:rFonts w:asciiTheme="minorHAnsi" w:eastAsiaTheme="minorEastAsia" w:hAnsiTheme="minorHAnsi"/>
            <w:sz w:val="22"/>
          </w:rPr>
          <w:tab/>
        </w:r>
        <w:r w:rsidRPr="00B5542E">
          <w:rPr>
            <w:rStyle w:val="Hyperlink"/>
          </w:rPr>
          <w:t>Safety Committees</w:t>
        </w:r>
        <w:r>
          <w:rPr>
            <w:webHidden/>
          </w:rPr>
          <w:tab/>
        </w:r>
        <w:r>
          <w:rPr>
            <w:webHidden/>
          </w:rPr>
          <w:fldChar w:fldCharType="begin"/>
        </w:r>
        <w:r>
          <w:rPr>
            <w:webHidden/>
          </w:rPr>
          <w:instrText xml:space="preserve"> PAGEREF _Toc70576319 \h </w:instrText>
        </w:r>
        <w:r>
          <w:rPr>
            <w:webHidden/>
          </w:rPr>
        </w:r>
        <w:r>
          <w:rPr>
            <w:webHidden/>
          </w:rPr>
          <w:fldChar w:fldCharType="separate"/>
        </w:r>
        <w:r w:rsidR="009643F4">
          <w:rPr>
            <w:webHidden/>
          </w:rPr>
          <w:t>7</w:t>
        </w:r>
        <w:r>
          <w:rPr>
            <w:webHidden/>
          </w:rPr>
          <w:fldChar w:fldCharType="end"/>
        </w:r>
      </w:hyperlink>
    </w:p>
    <w:p w14:paraId="5B71F39D" w14:textId="7E2C1B59" w:rsidR="000D0868" w:rsidRDefault="000D0868">
      <w:pPr>
        <w:pStyle w:val="TOC2"/>
        <w:rPr>
          <w:rFonts w:asciiTheme="minorHAnsi" w:eastAsiaTheme="minorEastAsia" w:hAnsiTheme="minorHAnsi"/>
          <w:sz w:val="22"/>
        </w:rPr>
      </w:pPr>
      <w:hyperlink w:anchor="_Toc70576320" w:history="1">
        <w:r w:rsidRPr="00B5542E">
          <w:rPr>
            <w:rStyle w:val="Hyperlink"/>
          </w:rPr>
          <w:t>4.6</w:t>
        </w:r>
        <w:r>
          <w:rPr>
            <w:rFonts w:asciiTheme="minorHAnsi" w:eastAsiaTheme="minorEastAsia" w:hAnsiTheme="minorHAnsi"/>
            <w:sz w:val="22"/>
          </w:rPr>
          <w:tab/>
        </w:r>
        <w:r w:rsidRPr="00B5542E">
          <w:rPr>
            <w:rStyle w:val="Hyperlink"/>
          </w:rPr>
          <w:t>Focus Teams</w:t>
        </w:r>
        <w:r>
          <w:rPr>
            <w:webHidden/>
          </w:rPr>
          <w:tab/>
        </w:r>
        <w:r>
          <w:rPr>
            <w:webHidden/>
          </w:rPr>
          <w:fldChar w:fldCharType="begin"/>
        </w:r>
        <w:r>
          <w:rPr>
            <w:webHidden/>
          </w:rPr>
          <w:instrText xml:space="preserve"> PAGEREF _Toc70576320 \h </w:instrText>
        </w:r>
        <w:r>
          <w:rPr>
            <w:webHidden/>
          </w:rPr>
        </w:r>
        <w:r>
          <w:rPr>
            <w:webHidden/>
          </w:rPr>
          <w:fldChar w:fldCharType="separate"/>
        </w:r>
        <w:r w:rsidR="009643F4">
          <w:rPr>
            <w:webHidden/>
          </w:rPr>
          <w:t>8</w:t>
        </w:r>
        <w:r>
          <w:rPr>
            <w:webHidden/>
          </w:rPr>
          <w:fldChar w:fldCharType="end"/>
        </w:r>
      </w:hyperlink>
    </w:p>
    <w:p w14:paraId="3D9BAB2C" w14:textId="21C1CD9F" w:rsidR="000D0868" w:rsidRDefault="000D0868">
      <w:pPr>
        <w:pStyle w:val="TOC2"/>
        <w:rPr>
          <w:rFonts w:asciiTheme="minorHAnsi" w:eastAsiaTheme="minorEastAsia" w:hAnsiTheme="minorHAnsi"/>
          <w:sz w:val="22"/>
        </w:rPr>
      </w:pPr>
      <w:hyperlink w:anchor="_Toc70576321" w:history="1">
        <w:r w:rsidRPr="00B5542E">
          <w:rPr>
            <w:rStyle w:val="Hyperlink"/>
          </w:rPr>
          <w:t>4.7</w:t>
        </w:r>
        <w:r>
          <w:rPr>
            <w:rFonts w:asciiTheme="minorHAnsi" w:eastAsiaTheme="minorEastAsia" w:hAnsiTheme="minorHAnsi"/>
            <w:sz w:val="22"/>
          </w:rPr>
          <w:tab/>
        </w:r>
        <w:r w:rsidRPr="00B5542E">
          <w:rPr>
            <w:rStyle w:val="Hyperlink"/>
          </w:rPr>
          <w:t>Recognition</w:t>
        </w:r>
        <w:r>
          <w:rPr>
            <w:webHidden/>
          </w:rPr>
          <w:tab/>
        </w:r>
        <w:r>
          <w:rPr>
            <w:webHidden/>
          </w:rPr>
          <w:fldChar w:fldCharType="begin"/>
        </w:r>
        <w:r>
          <w:rPr>
            <w:webHidden/>
          </w:rPr>
          <w:instrText xml:space="preserve"> PAGEREF _Toc70576321 \h </w:instrText>
        </w:r>
        <w:r>
          <w:rPr>
            <w:webHidden/>
          </w:rPr>
        </w:r>
        <w:r>
          <w:rPr>
            <w:webHidden/>
          </w:rPr>
          <w:fldChar w:fldCharType="separate"/>
        </w:r>
        <w:r w:rsidR="009643F4">
          <w:rPr>
            <w:webHidden/>
          </w:rPr>
          <w:t>8</w:t>
        </w:r>
        <w:r>
          <w:rPr>
            <w:webHidden/>
          </w:rPr>
          <w:fldChar w:fldCharType="end"/>
        </w:r>
      </w:hyperlink>
    </w:p>
    <w:p w14:paraId="1802885C" w14:textId="7037C42B" w:rsidR="000D0868" w:rsidRDefault="000D0868">
      <w:pPr>
        <w:pStyle w:val="TOC3"/>
        <w:rPr>
          <w:rFonts w:asciiTheme="minorHAnsi" w:eastAsiaTheme="minorEastAsia" w:hAnsiTheme="minorHAnsi"/>
          <w:sz w:val="22"/>
        </w:rPr>
      </w:pPr>
      <w:hyperlink w:anchor="_Toc70576322" w:history="1">
        <w:r w:rsidRPr="00B5542E">
          <w:rPr>
            <w:rStyle w:val="Hyperlink"/>
          </w:rPr>
          <w:t>4.7.1</w:t>
        </w:r>
        <w:r>
          <w:rPr>
            <w:rFonts w:asciiTheme="minorHAnsi" w:eastAsiaTheme="minorEastAsia" w:hAnsiTheme="minorHAnsi"/>
            <w:sz w:val="22"/>
          </w:rPr>
          <w:tab/>
        </w:r>
        <w:r w:rsidRPr="00B5542E">
          <w:rPr>
            <w:rStyle w:val="Hyperlink"/>
          </w:rPr>
          <w:t>Safety Stars</w:t>
        </w:r>
        <w:r>
          <w:rPr>
            <w:webHidden/>
          </w:rPr>
          <w:tab/>
        </w:r>
        <w:r>
          <w:rPr>
            <w:webHidden/>
          </w:rPr>
          <w:fldChar w:fldCharType="begin"/>
        </w:r>
        <w:r>
          <w:rPr>
            <w:webHidden/>
          </w:rPr>
          <w:instrText xml:space="preserve"> PAGEREF _Toc70576322 \h </w:instrText>
        </w:r>
        <w:r>
          <w:rPr>
            <w:webHidden/>
          </w:rPr>
        </w:r>
        <w:r>
          <w:rPr>
            <w:webHidden/>
          </w:rPr>
          <w:fldChar w:fldCharType="separate"/>
        </w:r>
        <w:r w:rsidR="009643F4">
          <w:rPr>
            <w:webHidden/>
          </w:rPr>
          <w:t>8</w:t>
        </w:r>
        <w:r>
          <w:rPr>
            <w:webHidden/>
          </w:rPr>
          <w:fldChar w:fldCharType="end"/>
        </w:r>
      </w:hyperlink>
    </w:p>
    <w:p w14:paraId="3435EEF0" w14:textId="55FE32BA" w:rsidR="000D0868" w:rsidRDefault="000D0868">
      <w:pPr>
        <w:pStyle w:val="TOC3"/>
        <w:rPr>
          <w:rFonts w:asciiTheme="minorHAnsi" w:eastAsiaTheme="minorEastAsia" w:hAnsiTheme="minorHAnsi"/>
          <w:sz w:val="22"/>
        </w:rPr>
      </w:pPr>
      <w:hyperlink w:anchor="_Toc70576323" w:history="1">
        <w:r w:rsidRPr="00B5542E">
          <w:rPr>
            <w:rStyle w:val="Hyperlink"/>
          </w:rPr>
          <w:t>4.7.2</w:t>
        </w:r>
        <w:r>
          <w:rPr>
            <w:rFonts w:asciiTheme="minorHAnsi" w:eastAsiaTheme="minorEastAsia" w:hAnsiTheme="minorHAnsi"/>
            <w:sz w:val="22"/>
          </w:rPr>
          <w:tab/>
        </w:r>
        <w:r w:rsidRPr="00B5542E">
          <w:rPr>
            <w:rStyle w:val="Hyperlink"/>
          </w:rPr>
          <w:t>Safety Champions</w:t>
        </w:r>
        <w:r>
          <w:rPr>
            <w:webHidden/>
          </w:rPr>
          <w:tab/>
        </w:r>
        <w:r>
          <w:rPr>
            <w:webHidden/>
          </w:rPr>
          <w:fldChar w:fldCharType="begin"/>
        </w:r>
        <w:r>
          <w:rPr>
            <w:webHidden/>
          </w:rPr>
          <w:instrText xml:space="preserve"> PAGEREF _Toc70576323 \h </w:instrText>
        </w:r>
        <w:r>
          <w:rPr>
            <w:webHidden/>
          </w:rPr>
        </w:r>
        <w:r>
          <w:rPr>
            <w:webHidden/>
          </w:rPr>
          <w:fldChar w:fldCharType="separate"/>
        </w:r>
        <w:r w:rsidR="009643F4">
          <w:rPr>
            <w:webHidden/>
          </w:rPr>
          <w:t>8</w:t>
        </w:r>
        <w:r>
          <w:rPr>
            <w:webHidden/>
          </w:rPr>
          <w:fldChar w:fldCharType="end"/>
        </w:r>
      </w:hyperlink>
    </w:p>
    <w:p w14:paraId="141C4BE6" w14:textId="051BBF72" w:rsidR="000D0868" w:rsidRDefault="000D0868">
      <w:pPr>
        <w:pStyle w:val="TOC2"/>
        <w:rPr>
          <w:rFonts w:asciiTheme="minorHAnsi" w:eastAsiaTheme="minorEastAsia" w:hAnsiTheme="minorHAnsi"/>
          <w:sz w:val="22"/>
        </w:rPr>
      </w:pPr>
      <w:hyperlink w:anchor="_Toc70576324" w:history="1">
        <w:r w:rsidRPr="00B5542E">
          <w:rPr>
            <w:rStyle w:val="Hyperlink"/>
          </w:rPr>
          <w:t>4.8</w:t>
        </w:r>
        <w:r>
          <w:rPr>
            <w:rFonts w:asciiTheme="minorHAnsi" w:eastAsiaTheme="minorEastAsia" w:hAnsiTheme="minorHAnsi"/>
            <w:sz w:val="22"/>
          </w:rPr>
          <w:tab/>
        </w:r>
        <w:r w:rsidRPr="00B5542E">
          <w:rPr>
            <w:rStyle w:val="Hyperlink"/>
          </w:rPr>
          <w:t>Professional Development</w:t>
        </w:r>
        <w:r>
          <w:rPr>
            <w:webHidden/>
          </w:rPr>
          <w:tab/>
        </w:r>
        <w:r>
          <w:rPr>
            <w:webHidden/>
          </w:rPr>
          <w:fldChar w:fldCharType="begin"/>
        </w:r>
        <w:r>
          <w:rPr>
            <w:webHidden/>
          </w:rPr>
          <w:instrText xml:space="preserve"> PAGEREF _Toc70576324 \h </w:instrText>
        </w:r>
        <w:r>
          <w:rPr>
            <w:webHidden/>
          </w:rPr>
        </w:r>
        <w:r>
          <w:rPr>
            <w:webHidden/>
          </w:rPr>
          <w:fldChar w:fldCharType="separate"/>
        </w:r>
        <w:r w:rsidR="009643F4">
          <w:rPr>
            <w:webHidden/>
          </w:rPr>
          <w:t>8</w:t>
        </w:r>
        <w:r>
          <w:rPr>
            <w:webHidden/>
          </w:rPr>
          <w:fldChar w:fldCharType="end"/>
        </w:r>
      </w:hyperlink>
    </w:p>
    <w:p w14:paraId="1C9880D0" w14:textId="60293F40" w:rsidR="000D0868" w:rsidRDefault="000D0868">
      <w:pPr>
        <w:pStyle w:val="TOC3"/>
        <w:rPr>
          <w:rFonts w:asciiTheme="minorHAnsi" w:eastAsiaTheme="minorEastAsia" w:hAnsiTheme="minorHAnsi"/>
          <w:sz w:val="22"/>
        </w:rPr>
      </w:pPr>
      <w:hyperlink w:anchor="_Toc70576325" w:history="1">
        <w:r w:rsidRPr="00B5542E">
          <w:rPr>
            <w:rStyle w:val="Hyperlink"/>
          </w:rPr>
          <w:t>4.8.1</w:t>
        </w:r>
        <w:r>
          <w:rPr>
            <w:rFonts w:asciiTheme="minorHAnsi" w:eastAsiaTheme="minorEastAsia" w:hAnsiTheme="minorHAnsi"/>
            <w:sz w:val="22"/>
          </w:rPr>
          <w:tab/>
        </w:r>
        <w:r w:rsidRPr="00B5542E">
          <w:rPr>
            <w:rStyle w:val="Hyperlink"/>
          </w:rPr>
          <w:t>Workday Learning</w:t>
        </w:r>
        <w:r>
          <w:rPr>
            <w:webHidden/>
          </w:rPr>
          <w:tab/>
        </w:r>
        <w:r>
          <w:rPr>
            <w:webHidden/>
          </w:rPr>
          <w:fldChar w:fldCharType="begin"/>
        </w:r>
        <w:r>
          <w:rPr>
            <w:webHidden/>
          </w:rPr>
          <w:instrText xml:space="preserve"> PAGEREF _Toc70576325 \h </w:instrText>
        </w:r>
        <w:r>
          <w:rPr>
            <w:webHidden/>
          </w:rPr>
        </w:r>
        <w:r>
          <w:rPr>
            <w:webHidden/>
          </w:rPr>
          <w:fldChar w:fldCharType="separate"/>
        </w:r>
        <w:r w:rsidR="009643F4">
          <w:rPr>
            <w:webHidden/>
          </w:rPr>
          <w:t>8</w:t>
        </w:r>
        <w:r>
          <w:rPr>
            <w:webHidden/>
          </w:rPr>
          <w:fldChar w:fldCharType="end"/>
        </w:r>
      </w:hyperlink>
    </w:p>
    <w:p w14:paraId="21925F44" w14:textId="3C7B212C" w:rsidR="000D0868" w:rsidRDefault="000D0868">
      <w:pPr>
        <w:pStyle w:val="TOC1"/>
        <w:rPr>
          <w:rFonts w:asciiTheme="minorHAnsi" w:eastAsiaTheme="minorEastAsia" w:hAnsiTheme="minorHAnsi"/>
          <w:sz w:val="22"/>
        </w:rPr>
      </w:pPr>
      <w:hyperlink w:anchor="_Toc70576326" w:history="1">
        <w:r w:rsidRPr="00B5542E">
          <w:rPr>
            <w:rStyle w:val="Hyperlink"/>
          </w:rPr>
          <w:t>5.</w:t>
        </w:r>
        <w:r>
          <w:rPr>
            <w:rFonts w:asciiTheme="minorHAnsi" w:eastAsiaTheme="minorEastAsia" w:hAnsiTheme="minorHAnsi"/>
            <w:sz w:val="22"/>
          </w:rPr>
          <w:tab/>
        </w:r>
        <w:r w:rsidRPr="00B5542E">
          <w:rPr>
            <w:rStyle w:val="Hyperlink"/>
          </w:rPr>
          <w:t>Review and Recordkeeping</w:t>
        </w:r>
        <w:r>
          <w:rPr>
            <w:webHidden/>
          </w:rPr>
          <w:tab/>
        </w:r>
        <w:r>
          <w:rPr>
            <w:webHidden/>
          </w:rPr>
          <w:fldChar w:fldCharType="begin"/>
        </w:r>
        <w:r>
          <w:rPr>
            <w:webHidden/>
          </w:rPr>
          <w:instrText xml:space="preserve"> PAGEREF _Toc70576326 \h </w:instrText>
        </w:r>
        <w:r>
          <w:rPr>
            <w:webHidden/>
          </w:rPr>
        </w:r>
        <w:r>
          <w:rPr>
            <w:webHidden/>
          </w:rPr>
          <w:fldChar w:fldCharType="separate"/>
        </w:r>
        <w:r w:rsidR="009643F4">
          <w:rPr>
            <w:webHidden/>
          </w:rPr>
          <w:t>8</w:t>
        </w:r>
        <w:r>
          <w:rPr>
            <w:webHidden/>
          </w:rPr>
          <w:fldChar w:fldCharType="end"/>
        </w:r>
      </w:hyperlink>
    </w:p>
    <w:p w14:paraId="075D73EC" w14:textId="58BE72CB" w:rsidR="000D0868" w:rsidRDefault="000D0868">
      <w:pPr>
        <w:pStyle w:val="TOC2"/>
        <w:rPr>
          <w:rFonts w:asciiTheme="minorHAnsi" w:eastAsiaTheme="minorEastAsia" w:hAnsiTheme="minorHAnsi"/>
          <w:sz w:val="22"/>
        </w:rPr>
      </w:pPr>
      <w:hyperlink w:anchor="_Toc70576327" w:history="1">
        <w:r w:rsidRPr="00B5542E">
          <w:rPr>
            <w:rStyle w:val="Hyperlink"/>
          </w:rPr>
          <w:t>5.1</w:t>
        </w:r>
        <w:r>
          <w:rPr>
            <w:rFonts w:asciiTheme="minorHAnsi" w:eastAsiaTheme="minorEastAsia" w:hAnsiTheme="minorHAnsi"/>
            <w:sz w:val="22"/>
          </w:rPr>
          <w:tab/>
        </w:r>
        <w:r w:rsidRPr="00B5542E">
          <w:rPr>
            <w:rStyle w:val="Hyperlink"/>
          </w:rPr>
          <w:t>Program Review</w:t>
        </w:r>
        <w:r>
          <w:rPr>
            <w:webHidden/>
          </w:rPr>
          <w:tab/>
        </w:r>
        <w:r>
          <w:rPr>
            <w:webHidden/>
          </w:rPr>
          <w:fldChar w:fldCharType="begin"/>
        </w:r>
        <w:r>
          <w:rPr>
            <w:webHidden/>
          </w:rPr>
          <w:instrText xml:space="preserve"> PAGEREF _Toc70576327 \h </w:instrText>
        </w:r>
        <w:r>
          <w:rPr>
            <w:webHidden/>
          </w:rPr>
        </w:r>
        <w:r>
          <w:rPr>
            <w:webHidden/>
          </w:rPr>
          <w:fldChar w:fldCharType="separate"/>
        </w:r>
        <w:r w:rsidR="009643F4">
          <w:rPr>
            <w:webHidden/>
          </w:rPr>
          <w:t>8</w:t>
        </w:r>
        <w:r>
          <w:rPr>
            <w:webHidden/>
          </w:rPr>
          <w:fldChar w:fldCharType="end"/>
        </w:r>
      </w:hyperlink>
    </w:p>
    <w:p w14:paraId="2F6BD768" w14:textId="40348C57" w:rsidR="000D0868" w:rsidRDefault="000D0868">
      <w:pPr>
        <w:pStyle w:val="TOC2"/>
        <w:rPr>
          <w:rFonts w:asciiTheme="minorHAnsi" w:eastAsiaTheme="minorEastAsia" w:hAnsiTheme="minorHAnsi"/>
          <w:sz w:val="22"/>
        </w:rPr>
      </w:pPr>
      <w:hyperlink w:anchor="_Toc70576329" w:history="1">
        <w:r w:rsidRPr="00B5542E">
          <w:rPr>
            <w:rStyle w:val="Hyperlink"/>
          </w:rPr>
          <w:t>5.2</w:t>
        </w:r>
        <w:r>
          <w:rPr>
            <w:rFonts w:asciiTheme="minorHAnsi" w:eastAsiaTheme="minorEastAsia" w:hAnsiTheme="minorHAnsi"/>
            <w:sz w:val="22"/>
          </w:rPr>
          <w:tab/>
        </w:r>
        <w:r w:rsidRPr="00B5542E">
          <w:rPr>
            <w:rStyle w:val="Hyperlink"/>
          </w:rPr>
          <w:t>Program Recordkeeping</w:t>
        </w:r>
        <w:r>
          <w:rPr>
            <w:webHidden/>
          </w:rPr>
          <w:tab/>
        </w:r>
        <w:r>
          <w:rPr>
            <w:webHidden/>
          </w:rPr>
          <w:fldChar w:fldCharType="begin"/>
        </w:r>
        <w:r>
          <w:rPr>
            <w:webHidden/>
          </w:rPr>
          <w:instrText xml:space="preserve"> PAGEREF _Toc70576329 \h </w:instrText>
        </w:r>
        <w:r>
          <w:rPr>
            <w:webHidden/>
          </w:rPr>
        </w:r>
        <w:r>
          <w:rPr>
            <w:webHidden/>
          </w:rPr>
          <w:fldChar w:fldCharType="separate"/>
        </w:r>
        <w:r w:rsidR="009643F4">
          <w:rPr>
            <w:webHidden/>
          </w:rPr>
          <w:t>9</w:t>
        </w:r>
        <w:r>
          <w:rPr>
            <w:webHidden/>
          </w:rPr>
          <w:fldChar w:fldCharType="end"/>
        </w:r>
      </w:hyperlink>
    </w:p>
    <w:p w14:paraId="6BA811FB" w14:textId="7284F937" w:rsidR="000D0868" w:rsidRDefault="000D0868">
      <w:pPr>
        <w:pStyle w:val="TOC1"/>
        <w:rPr>
          <w:rFonts w:asciiTheme="minorHAnsi" w:eastAsiaTheme="minorEastAsia" w:hAnsiTheme="minorHAnsi"/>
          <w:sz w:val="22"/>
        </w:rPr>
      </w:pPr>
      <w:hyperlink w:anchor="_Toc70576331" w:history="1">
        <w:r w:rsidRPr="00B5542E">
          <w:rPr>
            <w:rStyle w:val="Hyperlink"/>
          </w:rPr>
          <w:t>Appendix A: Definitions</w:t>
        </w:r>
        <w:r>
          <w:rPr>
            <w:webHidden/>
          </w:rPr>
          <w:tab/>
        </w:r>
        <w:r>
          <w:rPr>
            <w:webHidden/>
          </w:rPr>
          <w:fldChar w:fldCharType="begin"/>
        </w:r>
        <w:r>
          <w:rPr>
            <w:webHidden/>
          </w:rPr>
          <w:instrText xml:space="preserve"> PAGEREF _Toc70576331 \h </w:instrText>
        </w:r>
        <w:r>
          <w:rPr>
            <w:webHidden/>
          </w:rPr>
        </w:r>
        <w:r>
          <w:rPr>
            <w:webHidden/>
          </w:rPr>
          <w:fldChar w:fldCharType="separate"/>
        </w:r>
        <w:r w:rsidR="009643F4">
          <w:rPr>
            <w:webHidden/>
          </w:rPr>
          <w:t>10</w:t>
        </w:r>
        <w:r>
          <w:rPr>
            <w:webHidden/>
          </w:rPr>
          <w:fldChar w:fldCharType="end"/>
        </w:r>
      </w:hyperlink>
    </w:p>
    <w:p w14:paraId="29C6B0B0" w14:textId="73AF611A" w:rsidR="000D0868" w:rsidRDefault="000D0868">
      <w:pPr>
        <w:pStyle w:val="TOC2"/>
        <w:rPr>
          <w:rFonts w:asciiTheme="minorHAnsi" w:eastAsiaTheme="minorEastAsia" w:hAnsiTheme="minorHAnsi"/>
          <w:sz w:val="22"/>
        </w:rPr>
      </w:pPr>
      <w:hyperlink w:anchor="_Toc70576332" w:history="1">
        <w:r w:rsidRPr="00B5542E">
          <w:rPr>
            <w:rStyle w:val="Hyperlink"/>
          </w:rPr>
          <w:t>Appendix B: Acronyms</w:t>
        </w:r>
        <w:r>
          <w:rPr>
            <w:webHidden/>
          </w:rPr>
          <w:tab/>
        </w:r>
        <w:r>
          <w:rPr>
            <w:webHidden/>
          </w:rPr>
          <w:fldChar w:fldCharType="begin"/>
        </w:r>
        <w:r>
          <w:rPr>
            <w:webHidden/>
          </w:rPr>
          <w:instrText xml:space="preserve"> PAGEREF _Toc70576332 \h </w:instrText>
        </w:r>
        <w:r>
          <w:rPr>
            <w:webHidden/>
          </w:rPr>
        </w:r>
        <w:r>
          <w:rPr>
            <w:webHidden/>
          </w:rPr>
          <w:fldChar w:fldCharType="separate"/>
        </w:r>
        <w:r w:rsidR="009643F4">
          <w:rPr>
            <w:webHidden/>
          </w:rPr>
          <w:t>11</w:t>
        </w:r>
        <w:r>
          <w:rPr>
            <w:webHidden/>
          </w:rPr>
          <w:fldChar w:fldCharType="end"/>
        </w:r>
      </w:hyperlink>
    </w:p>
    <w:p w14:paraId="467515FF" w14:textId="1CFF3570" w:rsidR="000D0868" w:rsidRDefault="000D0868">
      <w:pPr>
        <w:pStyle w:val="TOC1"/>
        <w:rPr>
          <w:rFonts w:asciiTheme="minorHAnsi" w:eastAsiaTheme="minorEastAsia" w:hAnsiTheme="minorHAnsi"/>
          <w:sz w:val="22"/>
        </w:rPr>
      </w:pPr>
      <w:hyperlink w:anchor="_Toc70576333" w:history="1">
        <w:r w:rsidRPr="00B5542E">
          <w:rPr>
            <w:rStyle w:val="Hyperlink"/>
          </w:rPr>
          <w:t>Appendix C.1:  Resources</w:t>
        </w:r>
        <w:r>
          <w:rPr>
            <w:webHidden/>
          </w:rPr>
          <w:tab/>
        </w:r>
        <w:r>
          <w:rPr>
            <w:webHidden/>
          </w:rPr>
          <w:fldChar w:fldCharType="begin"/>
        </w:r>
        <w:r>
          <w:rPr>
            <w:webHidden/>
          </w:rPr>
          <w:instrText xml:space="preserve"> PAGEREF _Toc70576333 \h </w:instrText>
        </w:r>
        <w:r>
          <w:rPr>
            <w:webHidden/>
          </w:rPr>
        </w:r>
        <w:r>
          <w:rPr>
            <w:webHidden/>
          </w:rPr>
          <w:fldChar w:fldCharType="separate"/>
        </w:r>
        <w:r w:rsidR="009643F4">
          <w:rPr>
            <w:webHidden/>
          </w:rPr>
          <w:t>12</w:t>
        </w:r>
        <w:r>
          <w:rPr>
            <w:webHidden/>
          </w:rPr>
          <w:fldChar w:fldCharType="end"/>
        </w:r>
      </w:hyperlink>
    </w:p>
    <w:p w14:paraId="58D51A64" w14:textId="0631CE6B" w:rsidR="000A7829" w:rsidRDefault="0032178B" w:rsidP="00726187">
      <w:r>
        <w:fldChar w:fldCharType="end"/>
      </w:r>
    </w:p>
    <w:p w14:paraId="1CBA12A2" w14:textId="45A6511B" w:rsidR="00ED4DC8" w:rsidRPr="00ED4DC8" w:rsidRDefault="00726187" w:rsidP="00513DAE">
      <w:pPr>
        <w:pStyle w:val="Heading1"/>
      </w:pPr>
      <w:bookmarkStart w:id="0" w:name="_Toc498927310"/>
      <w:bookmarkStart w:id="1" w:name="_Toc51048030"/>
      <w:bookmarkStart w:id="2" w:name="_Toc70576298"/>
      <w:r w:rsidRPr="003F30E3">
        <w:t>Summary</w:t>
      </w:r>
      <w:bookmarkEnd w:id="0"/>
      <w:bookmarkEnd w:id="1"/>
      <w:bookmarkEnd w:id="2"/>
    </w:p>
    <w:p w14:paraId="2969A1A0" w14:textId="0222BF8D" w:rsidR="00B85136" w:rsidRDefault="000A6B7E" w:rsidP="00513DAE">
      <w:pPr>
        <w:pStyle w:val="Heading2"/>
      </w:pPr>
      <w:bookmarkStart w:id="3" w:name="_Toc70576299"/>
      <w:r w:rsidRPr="003F30E3">
        <w:t>Objective</w:t>
      </w:r>
      <w:bookmarkEnd w:id="3"/>
    </w:p>
    <w:p w14:paraId="555E4F88" w14:textId="4DD4C07F" w:rsidR="00630F57" w:rsidRPr="00630F57" w:rsidRDefault="00630F57" w:rsidP="00630F57">
      <w:r>
        <w:t xml:space="preserve">The safety and health of </w:t>
      </w:r>
      <w:r w:rsidR="00E11B18">
        <w:t>the University of Virginia Facilities Management (UVA-FM) employees</w:t>
      </w:r>
      <w:r>
        <w:t xml:space="preserve"> is </w:t>
      </w:r>
      <w:r w:rsidR="00E11B18">
        <w:t xml:space="preserve">our </w:t>
      </w:r>
      <w:r>
        <w:t xml:space="preserve">primary </w:t>
      </w:r>
      <w:r w:rsidR="00E11B18">
        <w:t>concern.  Th</w:t>
      </w:r>
      <w:r w:rsidR="007E453A">
        <w:t>is</w:t>
      </w:r>
      <w:r w:rsidR="00E11B18">
        <w:t xml:space="preserve"> Safety and Health Management System Program outlines roles and expectations </w:t>
      </w:r>
      <w:r w:rsidR="007E453A">
        <w:t>for</w:t>
      </w:r>
      <w:r w:rsidR="00E11B18">
        <w:t xml:space="preserve"> the success</w:t>
      </w:r>
      <w:r w:rsidR="00A355B8">
        <w:t xml:space="preserve"> of</w:t>
      </w:r>
      <w:r w:rsidR="00E11B18">
        <w:t xml:space="preserve"> health</w:t>
      </w:r>
      <w:r w:rsidR="007E453A">
        <w:t xml:space="preserve"> and safety</w:t>
      </w:r>
      <w:r w:rsidR="00E11B18">
        <w:t xml:space="preserve"> </w:t>
      </w:r>
      <w:r w:rsidR="00A355B8">
        <w:t>at</w:t>
      </w:r>
      <w:r w:rsidR="00E11B18">
        <w:t xml:space="preserve"> UVA-FM.  </w:t>
      </w:r>
    </w:p>
    <w:p w14:paraId="546A499F" w14:textId="0AB90FC2" w:rsidR="00297C30" w:rsidRDefault="000A7829" w:rsidP="00513DAE">
      <w:pPr>
        <w:pStyle w:val="Heading2"/>
      </w:pPr>
      <w:bookmarkStart w:id="4" w:name="_Toc70576300"/>
      <w:r>
        <w:t>Scope</w:t>
      </w:r>
      <w:bookmarkEnd w:id="4"/>
    </w:p>
    <w:p w14:paraId="58052AAF" w14:textId="63E0BA1B" w:rsidR="00954A0E" w:rsidRPr="00E11B18" w:rsidRDefault="00E11B18" w:rsidP="00E11B18">
      <w:r>
        <w:t xml:space="preserve">The Safety and Health Management System Program does not take the place of specific or individual written programs or </w:t>
      </w:r>
      <w:r w:rsidR="00AD53F0">
        <w:t>guides but</w:t>
      </w:r>
      <w:r>
        <w:t xml:space="preserve"> </w:t>
      </w:r>
      <w:r w:rsidR="004D3F37">
        <w:t xml:space="preserve">is meant to </w:t>
      </w:r>
      <w:r>
        <w:t xml:space="preserve">focus on the </w:t>
      </w:r>
      <w:r w:rsidR="00B750DB">
        <w:t>high-level</w:t>
      </w:r>
      <w:r>
        <w:t xml:space="preserve"> expectations of </w:t>
      </w:r>
      <w:r w:rsidR="004D3F37">
        <w:t>all UVA-FM Employees</w:t>
      </w:r>
      <w:r w:rsidR="007E453A">
        <w:t>.</w:t>
      </w:r>
    </w:p>
    <w:p w14:paraId="17E0148E" w14:textId="3EDB6091" w:rsidR="00DF379D" w:rsidRDefault="000A7829" w:rsidP="003F30E3">
      <w:pPr>
        <w:pStyle w:val="Heading1"/>
      </w:pPr>
      <w:bookmarkStart w:id="5" w:name="_Toc70576301"/>
      <w:r>
        <w:t>Regulations &amp; Other Requirements</w:t>
      </w:r>
      <w:bookmarkEnd w:id="5"/>
    </w:p>
    <w:p w14:paraId="2A6E8FA4" w14:textId="16AB2B60" w:rsidR="00A33711" w:rsidRDefault="00467F67" w:rsidP="00A33711">
      <w:pPr>
        <w:pStyle w:val="Heading2"/>
        <w:rPr>
          <w:caps/>
        </w:rPr>
      </w:pPr>
      <w:bookmarkStart w:id="6" w:name="_Toc70576302"/>
      <w:r>
        <w:t>Occupational</w:t>
      </w:r>
      <w:r w:rsidR="003F30E3">
        <w:t xml:space="preserve"> </w:t>
      </w:r>
      <w:r>
        <w:t xml:space="preserve">Safety &amp; Health Administration </w:t>
      </w:r>
      <w:r w:rsidR="002C6B03">
        <w:t>(OSH</w:t>
      </w:r>
      <w:r w:rsidR="002C6B03">
        <w:rPr>
          <w:caps/>
        </w:rPr>
        <w:t>A)</w:t>
      </w:r>
      <w:bookmarkEnd w:id="6"/>
    </w:p>
    <w:p w14:paraId="77F257B6" w14:textId="582E6628" w:rsidR="00A233DC" w:rsidRPr="00313D3D" w:rsidRDefault="00B750DB" w:rsidP="00313D3D">
      <w:r>
        <w:t xml:space="preserve">The Safety and Health Management System Program complies with OSHA’s </w:t>
      </w:r>
      <w:r w:rsidR="00FA228C">
        <w:t xml:space="preserve">Regulations, Standards and </w:t>
      </w:r>
      <w:r w:rsidR="00A233DC">
        <w:t>r</w:t>
      </w:r>
      <w:r>
        <w:t>ecommended Practices for Safety and Health Programs</w:t>
      </w:r>
      <w:r w:rsidR="008D5025">
        <w:t>.</w:t>
      </w:r>
    </w:p>
    <w:p w14:paraId="0918E28C" w14:textId="5D45EF37" w:rsidR="00513DAE" w:rsidRDefault="00467F67" w:rsidP="00A33711">
      <w:pPr>
        <w:pStyle w:val="Heading2"/>
      </w:pPr>
      <w:bookmarkStart w:id="7" w:name="_Toc70576305"/>
      <w:r>
        <w:t>University of Virginia</w:t>
      </w:r>
      <w:bookmarkEnd w:id="7"/>
    </w:p>
    <w:p w14:paraId="03394903" w14:textId="77777777" w:rsidR="00BF620B" w:rsidRDefault="00BF620B" w:rsidP="00BF620B">
      <w:r>
        <w:t>The Safety and Health Management Systems Program complies with UVA requirements</w:t>
      </w:r>
    </w:p>
    <w:p w14:paraId="1AB7CB09" w14:textId="717AE33D" w:rsidR="00467F67" w:rsidRDefault="00BF620B" w:rsidP="00BF620B">
      <w:pPr>
        <w:pStyle w:val="Heading1"/>
      </w:pPr>
      <w:bookmarkStart w:id="8" w:name="_Toc70576306"/>
      <w:r>
        <w:t>Roles. And</w:t>
      </w:r>
      <w:r w:rsidR="00467F67">
        <w:t xml:space="preserve"> Responsibilities</w:t>
      </w:r>
      <w:bookmarkEnd w:id="8"/>
    </w:p>
    <w:p w14:paraId="1CE7B2D9" w14:textId="46F3FFE8" w:rsidR="00266E1B" w:rsidRDefault="00266E1B" w:rsidP="00266E1B">
      <w:r w:rsidRPr="00266E1B">
        <w:t>A successful Safety and Health Program can only be achieved and maintained when there is active interest, participation, and accountability at all levels of the organization.</w:t>
      </w:r>
    </w:p>
    <w:p w14:paraId="3F74FD41" w14:textId="57745F42" w:rsidR="00513DAE" w:rsidRDefault="00467F67" w:rsidP="00A33711">
      <w:pPr>
        <w:pStyle w:val="Heading2"/>
      </w:pPr>
      <w:bookmarkStart w:id="9" w:name="_Toc70576307"/>
      <w:r>
        <w:t>Facilities Management Occupational Health &amp; Safety</w:t>
      </w:r>
      <w:r w:rsidR="003624CB">
        <w:t xml:space="preserve"> (FM-OHS)</w:t>
      </w:r>
      <w:bookmarkEnd w:id="9"/>
    </w:p>
    <w:p w14:paraId="152B6473" w14:textId="0FE0179D" w:rsidR="00266E1B" w:rsidRDefault="00266E1B" w:rsidP="00266E1B">
      <w:r>
        <w:t>Responsibilities of FM-OHS relating to Safety and Health Management System are to:</w:t>
      </w:r>
    </w:p>
    <w:p w14:paraId="22F69E5B" w14:textId="338D4D42" w:rsidR="00266E1B" w:rsidRDefault="00CF3817" w:rsidP="00266E1B">
      <w:pPr>
        <w:pStyle w:val="Subpointa"/>
      </w:pPr>
      <w:r>
        <w:t>Overseeing development, i</w:t>
      </w:r>
      <w:r w:rsidR="00266E1B">
        <w:t>mplement</w:t>
      </w:r>
      <w:r>
        <w:t>ation and maintenance of</w:t>
      </w:r>
      <w:r w:rsidR="00656DF4">
        <w:t xml:space="preserve"> </w:t>
      </w:r>
      <w:r w:rsidR="00266E1B">
        <w:t>the Safety and Health Systems Management Program</w:t>
      </w:r>
      <w:r w:rsidR="001D07CD">
        <w:t>.</w:t>
      </w:r>
    </w:p>
    <w:p w14:paraId="562FEC54" w14:textId="783EB8AC" w:rsidR="00A355B8" w:rsidRDefault="00A355B8" w:rsidP="00A355B8">
      <w:pPr>
        <w:pStyle w:val="Subpointa"/>
      </w:pPr>
      <w:r>
        <w:t xml:space="preserve">Provide and coordinate training with FM-Supervisors </w:t>
      </w:r>
      <w:r w:rsidR="001D07CD">
        <w:t xml:space="preserve">for </w:t>
      </w:r>
      <w:r>
        <w:t>new and existing employees.</w:t>
      </w:r>
    </w:p>
    <w:p w14:paraId="2A6525A2" w14:textId="1977E6F1" w:rsidR="002247E9" w:rsidRDefault="002247E9" w:rsidP="002247E9">
      <w:pPr>
        <w:pStyle w:val="Subpointa"/>
      </w:pPr>
      <w:r>
        <w:t xml:space="preserve">Provide training and resources </w:t>
      </w:r>
      <w:r w:rsidR="001D07CD">
        <w:t xml:space="preserve">for </w:t>
      </w:r>
      <w:r>
        <w:t xml:space="preserve">FM-Supervisors on </w:t>
      </w:r>
      <w:r w:rsidR="001D07CD">
        <w:t>health and safety expectations</w:t>
      </w:r>
      <w:r>
        <w:t xml:space="preserve"> and responsibilities.</w:t>
      </w:r>
    </w:p>
    <w:p w14:paraId="5D751077" w14:textId="717B1CA2" w:rsidR="002247E9" w:rsidRDefault="002247E9" w:rsidP="002247E9">
      <w:pPr>
        <w:pStyle w:val="Subpointa"/>
      </w:pPr>
      <w:r>
        <w:t xml:space="preserve">Support Safety Committees and Focus Teams </w:t>
      </w:r>
      <w:r w:rsidR="001D07CD">
        <w:t>with</w:t>
      </w:r>
      <w:r>
        <w:t xml:space="preserve"> guidance</w:t>
      </w:r>
      <w:r w:rsidR="001D07CD">
        <w:t xml:space="preserve"> </w:t>
      </w:r>
      <w:r>
        <w:t>and resources.</w:t>
      </w:r>
    </w:p>
    <w:p w14:paraId="5CB744FB" w14:textId="1FC51BBB" w:rsidR="002247E9" w:rsidRDefault="002247E9" w:rsidP="00A355B8">
      <w:pPr>
        <w:pStyle w:val="Subpointa"/>
      </w:pPr>
      <w:r>
        <w:t xml:space="preserve">Conduct </w:t>
      </w:r>
      <w:proofErr w:type="gramStart"/>
      <w:r>
        <w:t>periodic</w:t>
      </w:r>
      <w:proofErr w:type="gramEnd"/>
      <w:r>
        <w:t xml:space="preserve"> documented </w:t>
      </w:r>
      <w:r w:rsidR="001D07CD">
        <w:t>work site surveys</w:t>
      </w:r>
      <w:r>
        <w:t xml:space="preserve"> to identify and correct unsafe actions and conditions that </w:t>
      </w:r>
      <w:r w:rsidR="001D07CD">
        <w:t>may result in</w:t>
      </w:r>
      <w:r>
        <w:t xml:space="preserve"> injury</w:t>
      </w:r>
      <w:r w:rsidR="001D07CD">
        <w:t xml:space="preserve"> or illness.</w:t>
      </w:r>
    </w:p>
    <w:p w14:paraId="75E08438" w14:textId="73874F12" w:rsidR="00266E1B" w:rsidRDefault="00266E1B" w:rsidP="002247E9">
      <w:pPr>
        <w:pStyle w:val="Subpointa"/>
        <w:spacing w:after="0"/>
      </w:pPr>
      <w:r>
        <w:t xml:space="preserve">Investigate incidents to determine </w:t>
      </w:r>
      <w:r w:rsidR="00097707">
        <w:t xml:space="preserve">root </w:t>
      </w:r>
      <w:r>
        <w:t>cause and potential corrective action</w:t>
      </w:r>
      <w:r w:rsidR="00656DF4">
        <w:t>s</w:t>
      </w:r>
      <w:r>
        <w:t>.</w:t>
      </w:r>
    </w:p>
    <w:p w14:paraId="28F1624C" w14:textId="19168439" w:rsidR="00150975" w:rsidRPr="00524B5E" w:rsidRDefault="00150975" w:rsidP="004B4780">
      <w:pPr>
        <w:pStyle w:val="Subpointa"/>
        <w:rPr>
          <w:b/>
        </w:rPr>
      </w:pPr>
      <w:r w:rsidRPr="008A0119">
        <w:t>Near misses</w:t>
      </w:r>
      <w:r w:rsidR="00F911B2" w:rsidRPr="008A0119">
        <w:t>.</w:t>
      </w:r>
      <w:r w:rsidR="00E93598">
        <w:t xml:space="preserve"> A near miss is defined as unintentional in nature, and unsafe occurrence that could have resulted in an injury or fatality.  Employees are expected to notify their supervisor of any near miss event and complete</w:t>
      </w:r>
      <w:r w:rsidR="002059E3">
        <w:t xml:space="preserve"> </w:t>
      </w:r>
      <w:hyperlink r:id="rId15" w:history="1">
        <w:r w:rsidR="001D67D9">
          <w:rPr>
            <w:rStyle w:val="Hyperlink"/>
          </w:rPr>
          <w:t>Near Miss Reporting Form</w:t>
        </w:r>
      </w:hyperlink>
      <w:r w:rsidR="004509DE">
        <w:t xml:space="preserve"> </w:t>
      </w:r>
      <w:r w:rsidR="004509DE" w:rsidRPr="00524B5E">
        <w:rPr>
          <w:b/>
        </w:rPr>
        <w:t>Only use this form for incidents that did not result in an injury.</w:t>
      </w:r>
    </w:p>
    <w:p w14:paraId="5876997F" w14:textId="1EEBFA06" w:rsidR="00150975" w:rsidRDefault="00150975" w:rsidP="002247E9">
      <w:pPr>
        <w:pStyle w:val="Subpointa"/>
        <w:spacing w:after="0"/>
      </w:pPr>
      <w:r>
        <w:t>Develop, implement and maintain all supporting programs, guides, forms and any other relevant documents required for the successful execution of this program.</w:t>
      </w:r>
    </w:p>
    <w:p w14:paraId="5DE38607" w14:textId="5AB50BC2" w:rsidR="00685240" w:rsidRPr="00BD7B27" w:rsidRDefault="00685240" w:rsidP="002247E9">
      <w:pPr>
        <w:pStyle w:val="Subpointa"/>
        <w:spacing w:after="0"/>
      </w:pPr>
      <w:r w:rsidRPr="00BD7B27">
        <w:t>Conduct noise, air and heat stress sampling when needed</w:t>
      </w:r>
      <w:r w:rsidR="00AC4905" w:rsidRPr="00BD7B27">
        <w:t xml:space="preserve"> and provide solutions acco</w:t>
      </w:r>
      <w:r w:rsidR="00BD7B27" w:rsidRPr="00BD7B27">
        <w:t>r</w:t>
      </w:r>
      <w:r w:rsidR="00AC4905" w:rsidRPr="00BD7B27">
        <w:t>dingly.</w:t>
      </w:r>
    </w:p>
    <w:p w14:paraId="495AA13A" w14:textId="01DAF483" w:rsidR="00C04511" w:rsidRPr="00BD7B27" w:rsidRDefault="00C04511" w:rsidP="00C04511">
      <w:pPr>
        <w:pStyle w:val="Subpointa"/>
        <w:spacing w:after="0"/>
      </w:pPr>
      <w:r w:rsidRPr="00BD7B27">
        <w:lastRenderedPageBreak/>
        <w:t>Implement</w:t>
      </w:r>
      <w:r w:rsidR="00BD7B27">
        <w:t xml:space="preserve"> </w:t>
      </w:r>
      <w:r w:rsidRPr="00BD7B27">
        <w:t xml:space="preserve">the framework of the </w:t>
      </w:r>
      <w:r w:rsidRPr="00BD7B27">
        <w:rPr>
          <w:b/>
        </w:rPr>
        <w:t xml:space="preserve">Occupational Health and Safety </w:t>
      </w:r>
      <w:r w:rsidR="006A29EF" w:rsidRPr="00BD7B27">
        <w:rPr>
          <w:b/>
        </w:rPr>
        <w:t>Management System (ISO 45001:20</w:t>
      </w:r>
      <w:r w:rsidRPr="00BD7B27">
        <w:rPr>
          <w:b/>
        </w:rPr>
        <w:t xml:space="preserve">18) and Quality Management System (ISO 9001:2015) </w:t>
      </w:r>
      <w:r w:rsidRPr="00BD7B27">
        <w:t xml:space="preserve">in the Safety and Health Systems Management Program to </w:t>
      </w:r>
      <w:r w:rsidR="00AF00D4" w:rsidRPr="00BD7B27">
        <w:t>continually</w:t>
      </w:r>
      <w:r w:rsidRPr="00BD7B27">
        <w:t xml:space="preserve"> improve the program. </w:t>
      </w:r>
    </w:p>
    <w:p w14:paraId="0D7BD5CD" w14:textId="244CA221" w:rsidR="00C04511" w:rsidRDefault="00C04511" w:rsidP="009C52BB">
      <w:pPr>
        <w:pStyle w:val="Subpointa"/>
        <w:numPr>
          <w:ilvl w:val="0"/>
          <w:numId w:val="0"/>
        </w:numPr>
        <w:spacing w:after="0"/>
        <w:ind w:left="720"/>
      </w:pPr>
    </w:p>
    <w:p w14:paraId="25CE8DC7" w14:textId="443F0294" w:rsidR="00656DF4" w:rsidRDefault="00656DF4" w:rsidP="00A355B8">
      <w:pPr>
        <w:pStyle w:val="Subpointa"/>
        <w:numPr>
          <w:ilvl w:val="0"/>
          <w:numId w:val="0"/>
        </w:numPr>
        <w:ind w:left="720"/>
      </w:pPr>
    </w:p>
    <w:p w14:paraId="1C851B8B" w14:textId="46C1A317" w:rsidR="00656DF4" w:rsidRDefault="00656DF4" w:rsidP="00656DF4">
      <w:pPr>
        <w:pStyle w:val="Heading2"/>
      </w:pPr>
      <w:bookmarkStart w:id="10" w:name="_Toc70576308"/>
      <w:r>
        <w:t>Facilities Management Managers and Supervisors</w:t>
      </w:r>
      <w:bookmarkEnd w:id="10"/>
    </w:p>
    <w:p w14:paraId="0D9A787C" w14:textId="52FAFDE8" w:rsidR="00656DF4" w:rsidRDefault="00656DF4" w:rsidP="00656DF4">
      <w:r>
        <w:t>Responsibilities of FM-Supervisors</w:t>
      </w:r>
      <w:r w:rsidR="00AC4905">
        <w:t xml:space="preserve"> and </w:t>
      </w:r>
      <w:r w:rsidR="00524B5E">
        <w:t>M</w:t>
      </w:r>
      <w:r w:rsidR="00AC4905">
        <w:t>anagers</w:t>
      </w:r>
      <w:r>
        <w:t xml:space="preserve"> relating to Safety and Health Management System Program are:</w:t>
      </w:r>
    </w:p>
    <w:p w14:paraId="1773EFCD" w14:textId="050CA850" w:rsidR="00CF3817" w:rsidRDefault="00CF3817" w:rsidP="00D40B31">
      <w:pPr>
        <w:pStyle w:val="Subpointa"/>
        <w:numPr>
          <w:ilvl w:val="0"/>
          <w:numId w:val="32"/>
        </w:numPr>
      </w:pPr>
      <w:r w:rsidRPr="00CF3817">
        <w:t xml:space="preserve">Act as a leader </w:t>
      </w:r>
      <w:r>
        <w:t>at UVA</w:t>
      </w:r>
      <w:r w:rsidRPr="00CF3817">
        <w:t xml:space="preserve"> </w:t>
      </w:r>
      <w:r>
        <w:t>by</w:t>
      </w:r>
      <w:r w:rsidRPr="00CF3817">
        <w:t xml:space="preserve"> setting a good example by following all </w:t>
      </w:r>
      <w:r w:rsidR="002C0B21">
        <w:t xml:space="preserve">health and </w:t>
      </w:r>
      <w:r w:rsidRPr="00CF3817">
        <w:t>safety rules.</w:t>
      </w:r>
    </w:p>
    <w:p w14:paraId="3EE4E94B" w14:textId="24CE20FD" w:rsidR="00E17796" w:rsidRDefault="00D40B31" w:rsidP="00D40B31">
      <w:pPr>
        <w:pStyle w:val="Subpointa"/>
        <w:numPr>
          <w:ilvl w:val="0"/>
          <w:numId w:val="32"/>
        </w:numPr>
      </w:pPr>
      <w:r>
        <w:t xml:space="preserve">Hold employees accountable to the </w:t>
      </w:r>
      <w:r w:rsidR="00E17796">
        <w:t>expectations in the Safety and Health Management System Program</w:t>
      </w:r>
      <w:r w:rsidR="00E17796" w:rsidRPr="00E17796">
        <w:t xml:space="preserve"> and </w:t>
      </w:r>
      <w:r w:rsidR="002247E9">
        <w:t xml:space="preserve">follow </w:t>
      </w:r>
      <w:r w:rsidR="002C0B21">
        <w:t xml:space="preserve">healthy and </w:t>
      </w:r>
      <w:r w:rsidR="00E17796" w:rsidRPr="00E17796">
        <w:t>safe work procedures</w:t>
      </w:r>
      <w:r w:rsidR="00E17796">
        <w:t>.</w:t>
      </w:r>
    </w:p>
    <w:p w14:paraId="59FDF4DB" w14:textId="6667203B" w:rsidR="00656DF4" w:rsidRDefault="00E17796" w:rsidP="00D40B31">
      <w:pPr>
        <w:pStyle w:val="Subpointa"/>
        <w:numPr>
          <w:ilvl w:val="0"/>
          <w:numId w:val="32"/>
        </w:numPr>
      </w:pPr>
      <w:r>
        <w:t>Immediately address</w:t>
      </w:r>
      <w:r w:rsidR="00CF3817" w:rsidRPr="00CF3817">
        <w:t xml:space="preserve"> unsafe acts and conditions that could cause </w:t>
      </w:r>
      <w:r w:rsidR="00CF3817">
        <w:t>injury</w:t>
      </w:r>
      <w:r w:rsidR="00B06C8A">
        <w:t xml:space="preserve"> or illness</w:t>
      </w:r>
      <w:r w:rsidR="00CF3817" w:rsidRPr="00CF3817">
        <w:t>.</w:t>
      </w:r>
    </w:p>
    <w:p w14:paraId="1D4C54F2" w14:textId="747E5D12" w:rsidR="00D725FF" w:rsidRDefault="00D725FF" w:rsidP="00D40B31">
      <w:pPr>
        <w:pStyle w:val="Subpointa"/>
        <w:numPr>
          <w:ilvl w:val="0"/>
          <w:numId w:val="32"/>
        </w:numPr>
      </w:pPr>
      <w:r>
        <w:t>Immediately report all incidents to FM-OHS.</w:t>
      </w:r>
    </w:p>
    <w:p w14:paraId="4DD5C163" w14:textId="75D7683C" w:rsidR="00276CE7" w:rsidRDefault="00276CE7" w:rsidP="00D40B31">
      <w:pPr>
        <w:pStyle w:val="Subpointa"/>
        <w:numPr>
          <w:ilvl w:val="0"/>
          <w:numId w:val="32"/>
        </w:numPr>
      </w:pPr>
      <w:r>
        <w:t xml:space="preserve">Communicate and manage initial </w:t>
      </w:r>
      <w:r w:rsidR="00E51C75">
        <w:t>and</w:t>
      </w:r>
      <w:r w:rsidR="00524B5E">
        <w:t xml:space="preserve"> </w:t>
      </w:r>
      <w:r w:rsidR="00E51C75">
        <w:t xml:space="preserve">follow-up </w:t>
      </w:r>
      <w:r w:rsidR="002247E9">
        <w:t>actions</w:t>
      </w:r>
      <w:r>
        <w:t xml:space="preserve"> and expectations </w:t>
      </w:r>
      <w:r w:rsidR="00F911B2">
        <w:t>with their</w:t>
      </w:r>
      <w:r>
        <w:t xml:space="preserve"> employees</w:t>
      </w:r>
      <w:r w:rsidR="00E51C75">
        <w:t xml:space="preserve"> when an incident (injury, accident, </w:t>
      </w:r>
      <w:r w:rsidR="00524B5E">
        <w:t>near miss</w:t>
      </w:r>
      <w:r w:rsidR="00E51C75">
        <w:t>) occurs.</w:t>
      </w:r>
    </w:p>
    <w:p w14:paraId="03AA90C6" w14:textId="3D0F0EA6" w:rsidR="00E17796" w:rsidRDefault="00E17796" w:rsidP="00D40B31">
      <w:pPr>
        <w:pStyle w:val="Subpointa"/>
        <w:numPr>
          <w:ilvl w:val="0"/>
          <w:numId w:val="32"/>
        </w:numPr>
      </w:pPr>
      <w:r>
        <w:t>Assist in</w:t>
      </w:r>
      <w:r w:rsidR="00024286">
        <w:t xml:space="preserve"> the</w:t>
      </w:r>
      <w:r>
        <w:t xml:space="preserve"> investigation </w:t>
      </w:r>
      <w:r w:rsidR="008551C0">
        <w:t>of</w:t>
      </w:r>
      <w:r w:rsidR="008551C0" w:rsidRPr="00E17796">
        <w:t xml:space="preserve"> injuries</w:t>
      </w:r>
      <w:r w:rsidRPr="00E17796">
        <w:t xml:space="preserve"> and accidents to determine their </w:t>
      </w:r>
      <w:r w:rsidR="00B06C8A">
        <w:t xml:space="preserve">root </w:t>
      </w:r>
      <w:r w:rsidRPr="00E17796">
        <w:t>cause and potential corrective action.</w:t>
      </w:r>
      <w:r w:rsidR="00024286">
        <w:t xml:space="preserve"> This includes closing corrective actions by assigned due date. </w:t>
      </w:r>
    </w:p>
    <w:p w14:paraId="6D70AD2E" w14:textId="376CFDDE" w:rsidR="00E17796" w:rsidRDefault="00024286" w:rsidP="00D40B31">
      <w:pPr>
        <w:pStyle w:val="Subpointa"/>
        <w:numPr>
          <w:ilvl w:val="0"/>
          <w:numId w:val="32"/>
        </w:numPr>
      </w:pPr>
      <w:r>
        <w:t>Encourage employees to report unsafe conditions and behaviors.  Be collaborative in the mitigation of these hazards.</w:t>
      </w:r>
    </w:p>
    <w:p w14:paraId="616D9456" w14:textId="2A38C5F6" w:rsidR="00E17796" w:rsidRDefault="00E17796" w:rsidP="00D40B31">
      <w:pPr>
        <w:pStyle w:val="Subpointa"/>
        <w:numPr>
          <w:ilvl w:val="0"/>
          <w:numId w:val="32"/>
        </w:numPr>
      </w:pPr>
      <w:r w:rsidRPr="00E17796">
        <w:t>Train all new and existing employees in proper safety proced</w:t>
      </w:r>
      <w:r w:rsidR="00024286">
        <w:t xml:space="preserve">ures and the hazards of the job by providing on-the-job training.  </w:t>
      </w:r>
    </w:p>
    <w:p w14:paraId="71143ABD" w14:textId="126B8BDA" w:rsidR="00E17796" w:rsidRDefault="00A233DC" w:rsidP="00D40B31">
      <w:pPr>
        <w:pStyle w:val="Subpointa"/>
        <w:numPr>
          <w:ilvl w:val="0"/>
          <w:numId w:val="32"/>
        </w:numPr>
      </w:pPr>
      <w:r>
        <w:t xml:space="preserve">Verify </w:t>
      </w:r>
      <w:r w:rsidR="00E17796" w:rsidRPr="00E17796">
        <w:t>employee proficiency when assigning work requiring specific knowledge, special operations or equipment.</w:t>
      </w:r>
    </w:p>
    <w:p w14:paraId="4CCC182C" w14:textId="6A2A2135" w:rsidR="00024286" w:rsidRDefault="00024286" w:rsidP="00D40B31">
      <w:pPr>
        <w:pStyle w:val="Subpointa"/>
        <w:numPr>
          <w:ilvl w:val="0"/>
          <w:numId w:val="32"/>
        </w:numPr>
      </w:pPr>
      <w:r>
        <w:t>Ensure employees receive the required P</w:t>
      </w:r>
      <w:r w:rsidR="00B06C8A">
        <w:t xml:space="preserve">ersonal </w:t>
      </w:r>
      <w:r>
        <w:t>P</w:t>
      </w:r>
      <w:r w:rsidR="00B06C8A">
        <w:t xml:space="preserve">rotective </w:t>
      </w:r>
      <w:r>
        <w:t>E</w:t>
      </w:r>
      <w:r w:rsidR="00B06C8A">
        <w:t>quipment (PPE)</w:t>
      </w:r>
      <w:r>
        <w:t xml:space="preserve"> prior to star</w:t>
      </w:r>
      <w:r w:rsidR="00426C3F">
        <w:t>ting work in which it is needed and that they are trained on the use of such PPE as well as how to maintain it.</w:t>
      </w:r>
    </w:p>
    <w:p w14:paraId="240D1C3C" w14:textId="7FCAB5E5" w:rsidR="00E17796" w:rsidRDefault="00D40B31" w:rsidP="00D40B31">
      <w:pPr>
        <w:pStyle w:val="Subpointa"/>
        <w:numPr>
          <w:ilvl w:val="0"/>
          <w:numId w:val="32"/>
        </w:numPr>
      </w:pPr>
      <w:r>
        <w:t>Hold regular Tool</w:t>
      </w:r>
      <w:r w:rsidR="00B06C8A">
        <w:t>b</w:t>
      </w:r>
      <w:r>
        <w:t>ox / Safety meetings with employees to communicat</w:t>
      </w:r>
      <w:r w:rsidR="00B06C8A">
        <w:t>e</w:t>
      </w:r>
      <w:r>
        <w:t xml:space="preserve"> safe, consistent messages.</w:t>
      </w:r>
    </w:p>
    <w:p w14:paraId="40FC8B24" w14:textId="1B5FF4C7" w:rsidR="00D40B31" w:rsidRDefault="00D40B31" w:rsidP="00D40B31">
      <w:pPr>
        <w:pStyle w:val="Subpointa"/>
        <w:numPr>
          <w:ilvl w:val="0"/>
          <w:numId w:val="32"/>
        </w:numPr>
      </w:pPr>
      <w:r>
        <w:t xml:space="preserve">Provide Safety Committee and Focus Team </w:t>
      </w:r>
      <w:r w:rsidR="008551C0">
        <w:t>members with</w:t>
      </w:r>
      <w:r>
        <w:t xml:space="preserve"> the time </w:t>
      </w:r>
      <w:r w:rsidR="00B06C8A">
        <w:t xml:space="preserve">and resources </w:t>
      </w:r>
      <w:r>
        <w:t>needed to attend meetings and work on projects.</w:t>
      </w:r>
    </w:p>
    <w:p w14:paraId="55C9351B" w14:textId="02CA5130" w:rsidR="00B06C8A" w:rsidRDefault="00B06C8A" w:rsidP="00D40B31">
      <w:pPr>
        <w:pStyle w:val="Subpointa"/>
        <w:numPr>
          <w:ilvl w:val="0"/>
          <w:numId w:val="32"/>
        </w:numPr>
      </w:pPr>
      <w:r>
        <w:t>Effectively communicate health and safety expectations to all employees on your team.</w:t>
      </w:r>
    </w:p>
    <w:p w14:paraId="26994E8B" w14:textId="0BE8CE11" w:rsidR="00B06C8A" w:rsidRDefault="00B06C8A" w:rsidP="00953C4D">
      <w:pPr>
        <w:pStyle w:val="Subpointa"/>
        <w:numPr>
          <w:ilvl w:val="0"/>
          <w:numId w:val="0"/>
        </w:numPr>
      </w:pPr>
    </w:p>
    <w:p w14:paraId="1230EE3D" w14:textId="1FE66987" w:rsidR="00B06C8A" w:rsidRDefault="00B06C8A" w:rsidP="00E34DEE">
      <w:pPr>
        <w:pStyle w:val="Subpointa"/>
        <w:numPr>
          <w:ilvl w:val="0"/>
          <w:numId w:val="32"/>
        </w:numPr>
      </w:pPr>
      <w:r>
        <w:t>A</w:t>
      </w:r>
      <w:r w:rsidR="00FD7347">
        <w:t>ttend all health and safety training required for your team.</w:t>
      </w:r>
    </w:p>
    <w:p w14:paraId="656B2F64" w14:textId="338B48AA" w:rsidR="00FD7347" w:rsidRDefault="00FD7347" w:rsidP="00D40B31">
      <w:pPr>
        <w:pStyle w:val="Subpointa"/>
        <w:numPr>
          <w:ilvl w:val="0"/>
          <w:numId w:val="32"/>
        </w:numPr>
      </w:pPr>
      <w:r>
        <w:t>Support employees in the development and use of Job Hazard Analysis (JHA) and use them to train employees on new tasks.</w:t>
      </w:r>
    </w:p>
    <w:p w14:paraId="387234E8" w14:textId="77777777" w:rsidR="00BB6E4D" w:rsidRDefault="00BB6E4D" w:rsidP="00D40B31">
      <w:pPr>
        <w:pStyle w:val="Subpointa"/>
        <w:numPr>
          <w:ilvl w:val="0"/>
          <w:numId w:val="32"/>
        </w:numPr>
      </w:pPr>
      <w:r>
        <w:t xml:space="preserve">Evaluate risk before starting or allowing employees to start a new job or task.  Stop </w:t>
      </w:r>
      <w:proofErr w:type="gramStart"/>
      <w:r>
        <w:t>work</w:t>
      </w:r>
      <w:proofErr w:type="gramEnd"/>
      <w:r>
        <w:t xml:space="preserve"> if unsure of proper procedures or unable to proceed without adequately addressing identified risks.</w:t>
      </w:r>
    </w:p>
    <w:p w14:paraId="016F7C80" w14:textId="4214F119" w:rsidR="00FD7347" w:rsidRDefault="00BB6E4D" w:rsidP="00D40B31">
      <w:pPr>
        <w:pStyle w:val="Subpointa"/>
        <w:numPr>
          <w:ilvl w:val="0"/>
          <w:numId w:val="32"/>
        </w:numPr>
      </w:pPr>
      <w:r>
        <w:t xml:space="preserve"> </w:t>
      </w:r>
      <w:r w:rsidR="00FD7347">
        <w:t>Ensure all employees on your team attend health and safety training and keep their training up to date.</w:t>
      </w:r>
    </w:p>
    <w:p w14:paraId="6FC2BA75" w14:textId="2A03388C" w:rsidR="00FD7347" w:rsidRDefault="00FD7347" w:rsidP="00D40B31">
      <w:pPr>
        <w:pStyle w:val="Subpointa"/>
        <w:numPr>
          <w:ilvl w:val="0"/>
          <w:numId w:val="32"/>
        </w:numPr>
      </w:pPr>
      <w:r>
        <w:t>Stay current with health and safety expectations.</w:t>
      </w:r>
    </w:p>
    <w:p w14:paraId="589D1E63" w14:textId="3515628D" w:rsidR="00FD7347" w:rsidRDefault="00FD7347" w:rsidP="00D40B31">
      <w:pPr>
        <w:pStyle w:val="Subpointa"/>
        <w:numPr>
          <w:ilvl w:val="0"/>
          <w:numId w:val="32"/>
        </w:numPr>
      </w:pPr>
      <w:r>
        <w:t>Assist injured employees with doctor visits and consult visits as directed by the attending physician.</w:t>
      </w:r>
    </w:p>
    <w:p w14:paraId="10728435" w14:textId="53D316FA" w:rsidR="00FD7347" w:rsidRDefault="00FD7347" w:rsidP="00D40B31">
      <w:pPr>
        <w:pStyle w:val="Subpointa"/>
        <w:numPr>
          <w:ilvl w:val="0"/>
          <w:numId w:val="32"/>
        </w:numPr>
      </w:pPr>
      <w:r>
        <w:t xml:space="preserve">Get all necessary paperwork to HR workers’ compensation </w:t>
      </w:r>
      <w:proofErr w:type="gramStart"/>
      <w:r>
        <w:t>employee</w:t>
      </w:r>
      <w:proofErr w:type="gramEnd"/>
      <w:r w:rsidR="00DC5F9B">
        <w:t xml:space="preserve"> and </w:t>
      </w:r>
      <w:r w:rsidR="003206D6">
        <w:t>OHS.</w:t>
      </w:r>
    </w:p>
    <w:p w14:paraId="612636A2" w14:textId="1966448D" w:rsidR="00FD7347" w:rsidRDefault="00FD7347" w:rsidP="00953C4D">
      <w:pPr>
        <w:pStyle w:val="Subpointa"/>
        <w:numPr>
          <w:ilvl w:val="0"/>
          <w:numId w:val="32"/>
        </w:numPr>
      </w:pPr>
      <w:r>
        <w:t>Do not retaliate against employees that report a health or safety concern.</w:t>
      </w:r>
    </w:p>
    <w:p w14:paraId="0360919E" w14:textId="5A7640D3" w:rsidR="00FD7347" w:rsidRDefault="00FD7347" w:rsidP="00D40B31">
      <w:pPr>
        <w:pStyle w:val="Subpointa"/>
        <w:numPr>
          <w:ilvl w:val="0"/>
          <w:numId w:val="32"/>
        </w:numPr>
      </w:pPr>
      <w:r>
        <w:t>Encourage employees to report health and safety hazards and work with them on mitigation strategies.</w:t>
      </w:r>
    </w:p>
    <w:p w14:paraId="2B507101" w14:textId="72AE2051" w:rsidR="00097707" w:rsidRDefault="00097707" w:rsidP="00D40B31">
      <w:pPr>
        <w:pStyle w:val="Subpointa"/>
        <w:numPr>
          <w:ilvl w:val="0"/>
          <w:numId w:val="32"/>
        </w:numPr>
      </w:pPr>
      <w:r>
        <w:t>Actively support the safety program.</w:t>
      </w:r>
    </w:p>
    <w:p w14:paraId="0305DF7E" w14:textId="5136AC58" w:rsidR="00656DF4" w:rsidRDefault="00656DF4" w:rsidP="00656DF4">
      <w:pPr>
        <w:pStyle w:val="Heading2"/>
      </w:pPr>
      <w:bookmarkStart w:id="11" w:name="_Toc70576309"/>
      <w:r>
        <w:t>Facilities Management Employees</w:t>
      </w:r>
      <w:bookmarkEnd w:id="11"/>
    </w:p>
    <w:p w14:paraId="397E8728" w14:textId="13A60B1F" w:rsidR="00656DF4" w:rsidRDefault="00656DF4" w:rsidP="00656DF4">
      <w:r>
        <w:t>Responsibilities of FM-Employees relating to Safety and Health Management Systems Program are:</w:t>
      </w:r>
    </w:p>
    <w:p w14:paraId="29073305" w14:textId="112A6AF7" w:rsidR="001D6CA3" w:rsidRDefault="001D6CA3" w:rsidP="00097707">
      <w:pPr>
        <w:pStyle w:val="Subpointa"/>
        <w:numPr>
          <w:ilvl w:val="0"/>
          <w:numId w:val="33"/>
        </w:numPr>
      </w:pPr>
      <w:r>
        <w:t>Actively attend their assigned Occupational Health &amp; Safety Trainings.</w:t>
      </w:r>
    </w:p>
    <w:p w14:paraId="38829503" w14:textId="5092DA0E" w:rsidR="001D6CA3" w:rsidRDefault="001D6CA3" w:rsidP="00097707">
      <w:pPr>
        <w:pStyle w:val="Subpointa"/>
        <w:numPr>
          <w:ilvl w:val="0"/>
          <w:numId w:val="33"/>
        </w:numPr>
      </w:pPr>
      <w:r>
        <w:lastRenderedPageBreak/>
        <w:t xml:space="preserve">Participate in Safety </w:t>
      </w:r>
      <w:r w:rsidR="002247E9">
        <w:t>Committees,</w:t>
      </w:r>
      <w:r>
        <w:t xml:space="preserve"> Focus Teams </w:t>
      </w:r>
      <w:r w:rsidR="00FC0475">
        <w:t xml:space="preserve">and Toolbox Talks as </w:t>
      </w:r>
      <w:r w:rsidR="00FD7347">
        <w:t>requested</w:t>
      </w:r>
      <w:r>
        <w:t>.</w:t>
      </w:r>
    </w:p>
    <w:p w14:paraId="6405672C" w14:textId="6B8D5BCA" w:rsidR="00D40B31" w:rsidRDefault="00097707" w:rsidP="00097707">
      <w:pPr>
        <w:pStyle w:val="Subpointa"/>
        <w:numPr>
          <w:ilvl w:val="0"/>
          <w:numId w:val="33"/>
        </w:numPr>
      </w:pPr>
      <w:r>
        <w:t xml:space="preserve">FM </w:t>
      </w:r>
      <w:r w:rsidR="000D53FF">
        <w:t>E</w:t>
      </w:r>
      <w:r w:rsidR="000D53FF" w:rsidRPr="00097707">
        <w:t>mployee</w:t>
      </w:r>
      <w:r w:rsidR="000D53FF">
        <w:t>s</w:t>
      </w:r>
      <w:r w:rsidRPr="00097707">
        <w:t xml:space="preserve"> </w:t>
      </w:r>
      <w:r>
        <w:t>are</w:t>
      </w:r>
      <w:r w:rsidRPr="00097707">
        <w:t xml:space="preserve"> responsible for working safely, both for self-protection and for protection of fellow workers.</w:t>
      </w:r>
    </w:p>
    <w:p w14:paraId="7697E612" w14:textId="0A2A5CCD" w:rsidR="00097707" w:rsidRDefault="00097707" w:rsidP="00097707">
      <w:pPr>
        <w:pStyle w:val="Subpointa"/>
        <w:numPr>
          <w:ilvl w:val="0"/>
          <w:numId w:val="33"/>
        </w:numPr>
      </w:pPr>
      <w:r>
        <w:t>Understand and abide by all requirements in the Safety and Health Management System Program</w:t>
      </w:r>
      <w:r w:rsidR="00FD7347">
        <w:t>.</w:t>
      </w:r>
    </w:p>
    <w:p w14:paraId="1BF62AC6" w14:textId="658C8B23" w:rsidR="00097707" w:rsidRDefault="00097707" w:rsidP="00097707">
      <w:pPr>
        <w:pStyle w:val="Subpointa"/>
        <w:numPr>
          <w:ilvl w:val="0"/>
          <w:numId w:val="33"/>
        </w:numPr>
      </w:pPr>
      <w:r>
        <w:t>If you are unsure of how to properly perform a task safely, ask your supervisor.</w:t>
      </w:r>
    </w:p>
    <w:p w14:paraId="5BC2AE68" w14:textId="375C8064" w:rsidR="00097707" w:rsidRDefault="00097707" w:rsidP="00097707">
      <w:pPr>
        <w:pStyle w:val="Subpointa"/>
        <w:numPr>
          <w:ilvl w:val="0"/>
          <w:numId w:val="33"/>
        </w:numPr>
      </w:pPr>
      <w:r>
        <w:t xml:space="preserve">Wear </w:t>
      </w:r>
      <w:r w:rsidR="00FD7347">
        <w:t xml:space="preserve">and maintain </w:t>
      </w:r>
      <w:r>
        <w:t xml:space="preserve">all required PPE for the task </w:t>
      </w:r>
      <w:r w:rsidR="00FD7347">
        <w:t>being performed</w:t>
      </w:r>
      <w:r>
        <w:t>.</w:t>
      </w:r>
    </w:p>
    <w:p w14:paraId="7FFEF89F" w14:textId="32824D11" w:rsidR="00097707" w:rsidRDefault="00097707" w:rsidP="00097707">
      <w:pPr>
        <w:pStyle w:val="Subpointa"/>
        <w:numPr>
          <w:ilvl w:val="0"/>
          <w:numId w:val="33"/>
        </w:numPr>
      </w:pPr>
      <w:r>
        <w:t>Report all injuries and accidents, no matter how minor, to your supervisor immediately.</w:t>
      </w:r>
    </w:p>
    <w:p w14:paraId="59ADBB30" w14:textId="30E38CA1" w:rsidR="00097707" w:rsidRDefault="00097707" w:rsidP="00097707">
      <w:pPr>
        <w:pStyle w:val="Subpointa"/>
        <w:numPr>
          <w:ilvl w:val="0"/>
          <w:numId w:val="33"/>
        </w:numPr>
      </w:pPr>
      <w:r>
        <w:t>Report any safety hazards or defective equipment immediately to your supervisor.</w:t>
      </w:r>
    </w:p>
    <w:p w14:paraId="2496D129" w14:textId="507A7D49" w:rsidR="00426C3F" w:rsidRDefault="00426C3F" w:rsidP="00097707">
      <w:pPr>
        <w:pStyle w:val="Subpointa"/>
        <w:numPr>
          <w:ilvl w:val="0"/>
          <w:numId w:val="33"/>
        </w:numPr>
      </w:pPr>
      <w:proofErr w:type="gramStart"/>
      <w:r>
        <w:t>Report near</w:t>
      </w:r>
      <w:proofErr w:type="gramEnd"/>
      <w:r>
        <w:t xml:space="preserve"> misses</w:t>
      </w:r>
      <w:r w:rsidR="00FD7347">
        <w:t>.</w:t>
      </w:r>
    </w:p>
    <w:p w14:paraId="06253D07" w14:textId="2B9385F5" w:rsidR="00FD7347" w:rsidRDefault="00FD7347" w:rsidP="00097707">
      <w:pPr>
        <w:pStyle w:val="Subpointa"/>
        <w:numPr>
          <w:ilvl w:val="0"/>
          <w:numId w:val="33"/>
        </w:numPr>
      </w:pPr>
      <w:r>
        <w:t>Fill out JHA for all tasks that do not have one.</w:t>
      </w:r>
    </w:p>
    <w:p w14:paraId="79283B62" w14:textId="77777777" w:rsidR="00BB6E4D" w:rsidRDefault="00BB6E4D" w:rsidP="00097707">
      <w:pPr>
        <w:pStyle w:val="Subpointa"/>
        <w:numPr>
          <w:ilvl w:val="0"/>
          <w:numId w:val="33"/>
        </w:numPr>
      </w:pPr>
      <w:r>
        <w:t xml:space="preserve">Stop </w:t>
      </w:r>
      <w:proofErr w:type="gramStart"/>
      <w:r>
        <w:t>work</w:t>
      </w:r>
      <w:proofErr w:type="gramEnd"/>
      <w:r>
        <w:t xml:space="preserve"> if unable to proceed in a safe manner or unsure of proper procedures and contact your supervisor.</w:t>
      </w:r>
    </w:p>
    <w:p w14:paraId="5586D448" w14:textId="76A027EA" w:rsidR="00FD7347" w:rsidRDefault="00FD7347" w:rsidP="00097707">
      <w:pPr>
        <w:pStyle w:val="Subpointa"/>
        <w:numPr>
          <w:ilvl w:val="0"/>
          <w:numId w:val="33"/>
        </w:numPr>
      </w:pPr>
      <w:r>
        <w:t>Follow all guidance and expectations in health and safety programs, guides and forms.</w:t>
      </w:r>
    </w:p>
    <w:p w14:paraId="721178A4" w14:textId="44590EF2" w:rsidR="00426C3F" w:rsidRPr="00656DF4" w:rsidRDefault="00FD7347" w:rsidP="00862C58">
      <w:pPr>
        <w:pStyle w:val="Subpointa"/>
        <w:numPr>
          <w:ilvl w:val="0"/>
          <w:numId w:val="33"/>
        </w:numPr>
      </w:pPr>
      <w:r>
        <w:t xml:space="preserve">If injured, follow all </w:t>
      </w:r>
      <w:r w:rsidR="0096641F">
        <w:t>instructions</w:t>
      </w:r>
      <w:r>
        <w:t xml:space="preserve"> from physician and provide work notes to your supervisor immediately upon receipt.</w:t>
      </w:r>
    </w:p>
    <w:p w14:paraId="06247E35" w14:textId="033F3089" w:rsidR="00ED4DC8" w:rsidRDefault="002247E9" w:rsidP="00F95013">
      <w:pPr>
        <w:pStyle w:val="Heading1"/>
      </w:pPr>
      <w:bookmarkStart w:id="12" w:name="_Toc70576310"/>
      <w:r>
        <w:t>Safety &amp; Health Management System</w:t>
      </w:r>
      <w:bookmarkEnd w:id="12"/>
    </w:p>
    <w:p w14:paraId="1F6E292F" w14:textId="6A66D510" w:rsidR="00097707" w:rsidRDefault="00EE0EAB" w:rsidP="008A339A">
      <w:pPr>
        <w:pStyle w:val="Heading2"/>
      </w:pPr>
      <w:bookmarkStart w:id="13" w:name="_Toc70576311"/>
      <w:r>
        <w:t xml:space="preserve">Safety </w:t>
      </w:r>
      <w:r w:rsidR="00097707">
        <w:t>Communication</w:t>
      </w:r>
      <w:bookmarkEnd w:id="13"/>
    </w:p>
    <w:p w14:paraId="03EB43C3" w14:textId="17866A1D" w:rsidR="002247E9" w:rsidRDefault="002247E9" w:rsidP="002F4034">
      <w:pPr>
        <w:pStyle w:val="Heading3"/>
      </w:pPr>
      <w:bookmarkStart w:id="14" w:name="_Toc70576312"/>
      <w:r>
        <w:t>OHS Website</w:t>
      </w:r>
      <w:bookmarkEnd w:id="14"/>
    </w:p>
    <w:p w14:paraId="1AA1A863" w14:textId="799E5146" w:rsidR="001C307D" w:rsidRPr="0000265F" w:rsidRDefault="001C307D" w:rsidP="001E2F25">
      <w:r>
        <w:t xml:space="preserve">The OHS Website provides FM employees with valuable information and resources for our programs, training, required forms, and safety committees.  </w:t>
      </w:r>
    </w:p>
    <w:p w14:paraId="3A187093" w14:textId="0EC596FE" w:rsidR="00BE15EA" w:rsidRPr="00BE15EA" w:rsidRDefault="00EC5C1A" w:rsidP="00BE15EA">
      <w:hyperlink r:id="rId16" w:history="1">
        <w:r w:rsidRPr="00EC5C1A">
          <w:rPr>
            <w:rStyle w:val="Hyperlink"/>
          </w:rPr>
          <w:t>Occupational Health &amp; Safety Website</w:t>
        </w:r>
      </w:hyperlink>
    </w:p>
    <w:p w14:paraId="37B6434E" w14:textId="40C85E7A" w:rsidR="002F4034" w:rsidRPr="00BE15EA" w:rsidRDefault="002F4034" w:rsidP="00BE15EA">
      <w:pPr>
        <w:pStyle w:val="Heading3"/>
      </w:pPr>
      <w:bookmarkStart w:id="15" w:name="_Toc70576314"/>
      <w:r w:rsidRPr="00BE15EA">
        <w:t>Social Media</w:t>
      </w:r>
      <w:bookmarkEnd w:id="15"/>
    </w:p>
    <w:p w14:paraId="38EB95D9" w14:textId="3800CC14" w:rsidR="00C5061C" w:rsidRPr="000D53FF" w:rsidRDefault="00C5061C" w:rsidP="00C5061C">
      <w:r>
        <w:t xml:space="preserve">Bernie the Bee is UVA FM OHS official mascot created by the HSPP Safety Committee.  Follow Bernie the Bee on </w:t>
      </w:r>
      <w:r w:rsidR="00377343">
        <w:t>X</w:t>
      </w:r>
      <w:r>
        <w:t>, Facebook and Instagram for funny and useful health and safety tips.</w:t>
      </w:r>
      <w:r w:rsidR="00FD7347">
        <w:t xml:space="preserve"> </w:t>
      </w:r>
    </w:p>
    <w:p w14:paraId="77FE1F38" w14:textId="4A244080" w:rsidR="00EE0EAB" w:rsidRDefault="00EE0EAB" w:rsidP="002F4034">
      <w:pPr>
        <w:pStyle w:val="Heading3"/>
      </w:pPr>
      <w:bookmarkStart w:id="16" w:name="_Toc70576315"/>
      <w:r>
        <w:t>Toolbox Talks</w:t>
      </w:r>
      <w:bookmarkEnd w:id="16"/>
    </w:p>
    <w:p w14:paraId="6BCB456A" w14:textId="6F415801" w:rsidR="000D53FF" w:rsidRDefault="000D53FF" w:rsidP="000D53FF">
      <w:r>
        <w:t xml:space="preserve">Toolbox Talks are an effective method of communicating and engaging employees. </w:t>
      </w:r>
      <w:r w:rsidR="00CC0534">
        <w:t xml:space="preserve"> They should be short in duration, be held on a regular basis and are designed to promote </w:t>
      </w:r>
      <w:r w:rsidR="00FD7347">
        <w:t xml:space="preserve">health and </w:t>
      </w:r>
      <w:r w:rsidR="00CC0534">
        <w:t>safety awareness and/or reinforce</w:t>
      </w:r>
      <w:r w:rsidR="00FD7347">
        <w:t xml:space="preserve"> health and</w:t>
      </w:r>
      <w:r w:rsidR="00CC0534">
        <w:t xml:space="preserve"> safety training on a </w:t>
      </w:r>
      <w:r w:rsidR="00FD7347">
        <w:t xml:space="preserve">specific </w:t>
      </w:r>
      <w:r w:rsidR="00CC0534">
        <w:t>topic.</w:t>
      </w:r>
    </w:p>
    <w:p w14:paraId="650837DD" w14:textId="09B40F8B" w:rsidR="00CC0534" w:rsidRDefault="00CC0534" w:rsidP="000D53FF">
      <w:r>
        <w:t xml:space="preserve">FM Employees are expected to attend Toolbox Talks </w:t>
      </w:r>
      <w:r w:rsidR="00BE15EA">
        <w:t>on a regular basis</w:t>
      </w:r>
      <w:r w:rsidR="00FD7347">
        <w:t>, and no less frequent than monthly.</w:t>
      </w:r>
    </w:p>
    <w:p w14:paraId="4BB40285" w14:textId="7779A3AF" w:rsidR="00CC0534" w:rsidRPr="000D53FF" w:rsidRDefault="00FD7347" w:rsidP="000D53FF">
      <w:r>
        <w:t xml:space="preserve">A list of </w:t>
      </w:r>
      <w:r w:rsidR="00BE15EA">
        <w:t xml:space="preserve">Toolbox Talk topics </w:t>
      </w:r>
      <w:r>
        <w:t xml:space="preserve">and resources </w:t>
      </w:r>
      <w:r w:rsidR="00BE15EA">
        <w:t xml:space="preserve">can be found on the OHS Website:    </w:t>
      </w:r>
      <w:hyperlink r:id="rId17" w:history="1">
        <w:r w:rsidR="00BE15EA" w:rsidRPr="00BE15EA">
          <w:rPr>
            <w:rStyle w:val="Hyperlink"/>
          </w:rPr>
          <w:t>Toolbox Talk - tips for a safe work environment</w:t>
        </w:r>
      </w:hyperlink>
    </w:p>
    <w:p w14:paraId="7CDADE78" w14:textId="0BEF24D1" w:rsidR="00097707" w:rsidRDefault="00097707" w:rsidP="008A339A">
      <w:pPr>
        <w:pStyle w:val="Heading2"/>
      </w:pPr>
      <w:bookmarkStart w:id="17" w:name="_Toc70576316"/>
      <w:r>
        <w:t>Training</w:t>
      </w:r>
      <w:bookmarkEnd w:id="17"/>
    </w:p>
    <w:p w14:paraId="38809C7B" w14:textId="1349E9A4" w:rsidR="00386D3C" w:rsidRDefault="00386D3C" w:rsidP="00386D3C">
      <w:pPr>
        <w:rPr>
          <w:rFonts w:cs="Arial"/>
          <w:color w:val="111111"/>
          <w:lang w:val="en"/>
        </w:rPr>
      </w:pPr>
      <w:r w:rsidRPr="00386D3C">
        <w:t xml:space="preserve">FM-OHS </w:t>
      </w:r>
      <w:r w:rsidRPr="00386D3C">
        <w:rPr>
          <w:rFonts w:cs="Arial"/>
          <w:color w:val="111111"/>
          <w:lang w:val="en"/>
        </w:rPr>
        <w:t xml:space="preserve">provides a wide range of health and safety training options to help sustain a healthful and safe working and learning environment. These training courses offered not only to meet numerous regulations, but also toward an effort to encourage health and safety throughout the entire </w:t>
      </w:r>
      <w:r w:rsidR="00FD7347">
        <w:rPr>
          <w:rFonts w:cs="Arial"/>
          <w:color w:val="111111"/>
          <w:lang w:val="en"/>
        </w:rPr>
        <w:t>U</w:t>
      </w:r>
      <w:r w:rsidRPr="00386D3C">
        <w:rPr>
          <w:rFonts w:cs="Arial"/>
          <w:color w:val="111111"/>
          <w:lang w:val="en"/>
        </w:rPr>
        <w:t>niversity community.</w:t>
      </w:r>
    </w:p>
    <w:p w14:paraId="15443BD9" w14:textId="11F520C8" w:rsidR="00FD7347" w:rsidRDefault="00386D3C" w:rsidP="00386D3C">
      <w:pPr>
        <w:rPr>
          <w:rFonts w:cs="Arial"/>
          <w:color w:val="111111"/>
          <w:lang w:val="en"/>
        </w:rPr>
      </w:pPr>
      <w:r>
        <w:rPr>
          <w:rFonts w:cs="Arial"/>
          <w:color w:val="111111"/>
          <w:lang w:val="en"/>
        </w:rPr>
        <w:t xml:space="preserve">Supervisors are expected to enroll employees in required training </w:t>
      </w:r>
      <w:r w:rsidR="00FD7347">
        <w:rPr>
          <w:rFonts w:cs="Arial"/>
          <w:color w:val="111111"/>
          <w:lang w:val="en"/>
        </w:rPr>
        <w:t xml:space="preserve">determined by job </w:t>
      </w:r>
      <w:proofErr w:type="gramStart"/>
      <w:r w:rsidR="00FD7347">
        <w:rPr>
          <w:rFonts w:cs="Arial"/>
          <w:color w:val="111111"/>
          <w:lang w:val="en"/>
        </w:rPr>
        <w:t>task</w:t>
      </w:r>
      <w:proofErr w:type="gramEnd"/>
      <w:r w:rsidR="00C61608">
        <w:rPr>
          <w:rFonts w:cs="Arial"/>
          <w:color w:val="111111"/>
          <w:lang w:val="en"/>
        </w:rPr>
        <w:t xml:space="preserve"> and </w:t>
      </w:r>
      <w:r w:rsidR="00FD7347">
        <w:rPr>
          <w:rFonts w:cs="Arial"/>
          <w:color w:val="111111"/>
          <w:lang w:val="en"/>
        </w:rPr>
        <w:t>hazards they may encounter during tasks.</w:t>
      </w:r>
    </w:p>
    <w:p w14:paraId="03F74E16" w14:textId="11AFE7D6" w:rsidR="001A6642" w:rsidRDefault="001A6642" w:rsidP="00386D3C">
      <w:pPr>
        <w:rPr>
          <w:rFonts w:cs="Arial"/>
          <w:color w:val="111111"/>
          <w:lang w:val="en"/>
        </w:rPr>
      </w:pPr>
      <w:r>
        <w:rPr>
          <w:rFonts w:cs="Arial"/>
          <w:color w:val="111111"/>
          <w:lang w:val="en"/>
        </w:rPr>
        <w:t xml:space="preserve">Supervisors should check and monitor for any recertification that are due using </w:t>
      </w:r>
      <w:hyperlink r:id="rId18" w:history="1">
        <w:r w:rsidR="00CB7075" w:rsidRPr="004C3C83">
          <w:rPr>
            <w:rStyle w:val="Hyperlink"/>
          </w:rPr>
          <w:t>OHS Training</w:t>
        </w:r>
      </w:hyperlink>
    </w:p>
    <w:p w14:paraId="0C83A166" w14:textId="2C505789" w:rsidR="00C61608" w:rsidRDefault="00FD7347" w:rsidP="00386D3C">
      <w:pPr>
        <w:rPr>
          <w:rFonts w:cs="Arial"/>
          <w:color w:val="111111"/>
          <w:lang w:val="en"/>
        </w:rPr>
      </w:pPr>
      <w:r>
        <w:rPr>
          <w:rFonts w:cs="Arial"/>
          <w:color w:val="111111"/>
          <w:lang w:val="en"/>
        </w:rPr>
        <w:t xml:space="preserve">Supervisors are expected to </w:t>
      </w:r>
      <w:r w:rsidR="00C61608">
        <w:rPr>
          <w:rFonts w:cs="Arial"/>
          <w:color w:val="111111"/>
          <w:lang w:val="en"/>
        </w:rPr>
        <w:t>provide employees with the time</w:t>
      </w:r>
      <w:r>
        <w:rPr>
          <w:rFonts w:cs="Arial"/>
          <w:color w:val="111111"/>
          <w:lang w:val="en"/>
        </w:rPr>
        <w:t>, equipment and technology</w:t>
      </w:r>
      <w:r w:rsidR="00C61608">
        <w:rPr>
          <w:rFonts w:cs="Arial"/>
          <w:color w:val="111111"/>
          <w:lang w:val="en"/>
        </w:rPr>
        <w:t xml:space="preserve"> needed to attend training.</w:t>
      </w:r>
    </w:p>
    <w:p w14:paraId="3639982F" w14:textId="08B73E6F" w:rsidR="00386D3C" w:rsidRDefault="00386D3C" w:rsidP="00386D3C">
      <w:pPr>
        <w:rPr>
          <w:rFonts w:cs="Arial"/>
          <w:color w:val="111111"/>
          <w:lang w:val="en"/>
        </w:rPr>
      </w:pPr>
      <w:r>
        <w:rPr>
          <w:rFonts w:cs="Arial"/>
          <w:color w:val="111111"/>
          <w:lang w:val="en"/>
        </w:rPr>
        <w:lastRenderedPageBreak/>
        <w:t xml:space="preserve">Employees that have not been trained or recertified by date due will be unable to perform </w:t>
      </w:r>
      <w:r w:rsidR="00FD7347">
        <w:rPr>
          <w:rFonts w:cs="Arial"/>
          <w:color w:val="111111"/>
          <w:lang w:val="en"/>
        </w:rPr>
        <w:t>tasks associated with the training</w:t>
      </w:r>
      <w:r>
        <w:rPr>
          <w:rFonts w:cs="Arial"/>
          <w:color w:val="111111"/>
          <w:lang w:val="en"/>
        </w:rPr>
        <w:t xml:space="preserve">.  Any employee </w:t>
      </w:r>
      <w:r w:rsidR="001A6642">
        <w:rPr>
          <w:rFonts w:cs="Arial"/>
          <w:color w:val="111111"/>
          <w:lang w:val="en"/>
        </w:rPr>
        <w:t>or supervisor that allows work to be performed</w:t>
      </w:r>
      <w:r>
        <w:rPr>
          <w:rFonts w:cs="Arial"/>
          <w:color w:val="111111"/>
          <w:lang w:val="en"/>
        </w:rPr>
        <w:t xml:space="preserve"> in which they have not been trained or recertified </w:t>
      </w:r>
      <w:r w:rsidR="00FD7347">
        <w:rPr>
          <w:rFonts w:cs="Arial"/>
          <w:color w:val="111111"/>
          <w:lang w:val="en"/>
        </w:rPr>
        <w:t xml:space="preserve">has lapsed </w:t>
      </w:r>
      <w:r>
        <w:rPr>
          <w:rFonts w:cs="Arial"/>
          <w:color w:val="111111"/>
          <w:lang w:val="en"/>
        </w:rPr>
        <w:t>is subject to disciplinary action.</w:t>
      </w:r>
    </w:p>
    <w:p w14:paraId="4A78EB11" w14:textId="549F3CB3" w:rsidR="00386D3C" w:rsidRDefault="00386D3C" w:rsidP="00386D3C">
      <w:pPr>
        <w:rPr>
          <w:rFonts w:cs="Arial"/>
          <w:color w:val="111111"/>
          <w:lang w:val="en"/>
        </w:rPr>
      </w:pPr>
      <w:r>
        <w:rPr>
          <w:rFonts w:cs="Arial"/>
          <w:color w:val="111111"/>
          <w:lang w:val="en"/>
        </w:rPr>
        <w:t xml:space="preserve">Supervisors </w:t>
      </w:r>
      <w:r w:rsidR="00FD7347">
        <w:rPr>
          <w:rFonts w:cs="Arial"/>
          <w:color w:val="111111"/>
          <w:lang w:val="en"/>
        </w:rPr>
        <w:t xml:space="preserve">are expected to </w:t>
      </w:r>
      <w:r w:rsidR="00C61608">
        <w:rPr>
          <w:rFonts w:cs="Arial"/>
          <w:color w:val="111111"/>
          <w:lang w:val="en"/>
        </w:rPr>
        <w:t xml:space="preserve">assist employees who may </w:t>
      </w:r>
      <w:r w:rsidR="00FD7347">
        <w:rPr>
          <w:rFonts w:cs="Arial"/>
          <w:color w:val="111111"/>
          <w:lang w:val="en"/>
        </w:rPr>
        <w:t>need additional technology</w:t>
      </w:r>
      <w:r w:rsidR="00C61608">
        <w:rPr>
          <w:rFonts w:cs="Arial"/>
          <w:color w:val="111111"/>
          <w:lang w:val="en"/>
        </w:rPr>
        <w:t xml:space="preserve"> or are unsure of how to participate in a virtual training session.  </w:t>
      </w:r>
    </w:p>
    <w:p w14:paraId="4B4E1004" w14:textId="0B79E4D3" w:rsidR="00FD7347" w:rsidRDefault="00B91EE2" w:rsidP="00386D3C">
      <w:pPr>
        <w:rPr>
          <w:rFonts w:cs="Arial"/>
          <w:color w:val="111111"/>
          <w:lang w:val="en"/>
        </w:rPr>
      </w:pPr>
      <w:r>
        <w:rPr>
          <w:rFonts w:cs="Arial"/>
          <w:color w:val="111111"/>
          <w:lang w:val="en"/>
        </w:rPr>
        <w:t>Supervisors should provide hands on training and verify that employees can perform task.</w:t>
      </w:r>
      <w:r w:rsidR="00996E68">
        <w:rPr>
          <w:rFonts w:cs="Arial"/>
          <w:color w:val="111111"/>
          <w:lang w:val="en"/>
        </w:rPr>
        <w:t xml:space="preserve">  This should include periodic observations on </w:t>
      </w:r>
      <w:r w:rsidR="00C205C6">
        <w:rPr>
          <w:rFonts w:cs="Arial"/>
          <w:color w:val="111111"/>
          <w:lang w:val="en"/>
        </w:rPr>
        <w:t>Lock Out Tag Out (</w:t>
      </w:r>
      <w:r w:rsidR="00996E68">
        <w:rPr>
          <w:rFonts w:cs="Arial"/>
          <w:color w:val="111111"/>
          <w:lang w:val="en"/>
        </w:rPr>
        <w:t>LOTO</w:t>
      </w:r>
      <w:r w:rsidR="00C205C6">
        <w:rPr>
          <w:rFonts w:cs="Arial"/>
          <w:color w:val="111111"/>
          <w:lang w:val="en"/>
        </w:rPr>
        <w:t>)</w:t>
      </w:r>
      <w:r w:rsidR="00996E68">
        <w:rPr>
          <w:rFonts w:cs="Arial"/>
          <w:color w:val="111111"/>
          <w:lang w:val="en"/>
        </w:rPr>
        <w:t>, confined space, JHA’s, and</w:t>
      </w:r>
      <w:r w:rsidR="00C205C6">
        <w:rPr>
          <w:rFonts w:cs="Arial"/>
          <w:color w:val="111111"/>
          <w:lang w:val="en"/>
        </w:rPr>
        <w:t xml:space="preserve"> Safety Data Sheet (</w:t>
      </w:r>
      <w:r w:rsidR="00996E68">
        <w:rPr>
          <w:rFonts w:cs="Arial"/>
          <w:color w:val="111111"/>
          <w:lang w:val="en"/>
        </w:rPr>
        <w:t>SDS</w:t>
      </w:r>
      <w:r w:rsidR="00C205C6">
        <w:rPr>
          <w:rFonts w:cs="Arial"/>
          <w:color w:val="111111"/>
          <w:lang w:val="en"/>
        </w:rPr>
        <w:t>)</w:t>
      </w:r>
      <w:r w:rsidR="00996E68">
        <w:rPr>
          <w:rFonts w:cs="Arial"/>
          <w:color w:val="111111"/>
          <w:lang w:val="en"/>
        </w:rPr>
        <w:t xml:space="preserve"> for new chemicals being introduced.  Supervisors should check for proficiency if there is a time lapse between training and execution of a task.</w:t>
      </w:r>
    </w:p>
    <w:p w14:paraId="73D580B2" w14:textId="443BE679" w:rsidR="00954A0E" w:rsidRPr="0013225F" w:rsidRDefault="00205F1E" w:rsidP="00A17CF5">
      <w:pPr>
        <w:rPr>
          <w:rFonts w:cs="Arial"/>
          <w:color w:val="111111"/>
          <w:lang w:val="en"/>
        </w:rPr>
      </w:pPr>
      <w:r>
        <w:rPr>
          <w:rFonts w:cs="Arial"/>
          <w:color w:val="111111"/>
          <w:lang w:val="en"/>
        </w:rPr>
        <w:t xml:space="preserve">Information about requesting training and training reports can be found on the FM-OHS Training </w:t>
      </w:r>
      <w:r w:rsidR="008F244E">
        <w:rPr>
          <w:rFonts w:cs="Arial"/>
          <w:color w:val="111111"/>
          <w:lang w:val="en"/>
        </w:rPr>
        <w:t xml:space="preserve">website: </w:t>
      </w:r>
      <w:hyperlink r:id="rId19" w:history="1">
        <w:r w:rsidR="008F244E" w:rsidRPr="004C3C83">
          <w:rPr>
            <w:rStyle w:val="Hyperlink"/>
          </w:rPr>
          <w:t>OHS Training</w:t>
        </w:r>
      </w:hyperlink>
    </w:p>
    <w:p w14:paraId="7808C331" w14:textId="7E11EDF5" w:rsidR="00097707" w:rsidRDefault="00097707" w:rsidP="008A339A">
      <w:pPr>
        <w:pStyle w:val="Heading2"/>
      </w:pPr>
      <w:bookmarkStart w:id="18" w:name="_Toc70576317"/>
      <w:r>
        <w:t>Accountability</w:t>
      </w:r>
      <w:bookmarkEnd w:id="18"/>
    </w:p>
    <w:p w14:paraId="10E2C9B1" w14:textId="042B1975" w:rsidR="000E1DC8" w:rsidRDefault="000E1DC8" w:rsidP="000E1DC8">
      <w:r>
        <w:t xml:space="preserve">FM Employees are expected to support efforts </w:t>
      </w:r>
      <w:r w:rsidR="00FD7347">
        <w:t xml:space="preserve">and actively participate </w:t>
      </w:r>
      <w:r w:rsidR="00FD125C">
        <w:t>to provide</w:t>
      </w:r>
      <w:r w:rsidR="00FC0475">
        <w:t xml:space="preserve"> </w:t>
      </w:r>
      <w:r>
        <w:t xml:space="preserve">a healthy </w:t>
      </w:r>
      <w:r w:rsidR="00FD7347">
        <w:t xml:space="preserve">and safe </w:t>
      </w:r>
      <w:r>
        <w:t>work environment.  This includes maintaining the qualifications, certification, licensure and/or training requirements for their positions, reporting incidents immediately and following procedures in</w:t>
      </w:r>
      <w:r w:rsidR="00FD7347">
        <w:t xml:space="preserve"> specific Health and</w:t>
      </w:r>
      <w:r>
        <w:t xml:space="preserve"> Safety Programs to include required PPE for each task.</w:t>
      </w:r>
    </w:p>
    <w:p w14:paraId="2B696648" w14:textId="05957988" w:rsidR="00FD7347" w:rsidRDefault="00FD7347" w:rsidP="000E1DC8">
      <w:r>
        <w:t xml:space="preserve">All FM employees are expected to stop </w:t>
      </w:r>
      <w:proofErr w:type="gramStart"/>
      <w:r>
        <w:t>work</w:t>
      </w:r>
      <w:proofErr w:type="gramEnd"/>
      <w:r>
        <w:t xml:space="preserve"> if an unsafe work condition is identified and immediately contact their supervisor.</w:t>
      </w:r>
    </w:p>
    <w:p w14:paraId="4B44258A" w14:textId="33D95602" w:rsidR="000E1DC8" w:rsidRPr="000E1DC8" w:rsidRDefault="000E1DC8" w:rsidP="000E1DC8">
      <w:r>
        <w:t xml:space="preserve">Any corrective and disciplinary actions administered will be </w:t>
      </w:r>
      <w:r w:rsidR="00276CE7">
        <w:t xml:space="preserve">administered in accordance with </w:t>
      </w:r>
      <w:r>
        <w:t>the</w:t>
      </w:r>
      <w:r w:rsidR="004A661C" w:rsidRPr="004A661C">
        <w:t xml:space="preserve"> </w:t>
      </w:r>
      <w:hyperlink r:id="rId20" w:history="1">
        <w:r w:rsidR="00927C51">
          <w:rPr>
            <w:rStyle w:val="Hyperlink"/>
          </w:rPr>
          <w:t>Standards of Conduct</w:t>
        </w:r>
      </w:hyperlink>
      <w:r w:rsidR="00927C51">
        <w:t xml:space="preserve"> </w:t>
      </w:r>
    </w:p>
    <w:p w14:paraId="67DEA1C2" w14:textId="658D5C38" w:rsidR="00097707" w:rsidRDefault="00097707" w:rsidP="00097707"/>
    <w:p w14:paraId="58F265E9" w14:textId="23870520" w:rsidR="00C03298" w:rsidRDefault="00504817" w:rsidP="008A339A">
      <w:pPr>
        <w:pStyle w:val="Heading2"/>
      </w:pPr>
      <w:bookmarkStart w:id="19" w:name="_Toc70576318"/>
      <w:r>
        <w:t>Injury and Illness Reporting</w:t>
      </w:r>
      <w:bookmarkEnd w:id="19"/>
    </w:p>
    <w:p w14:paraId="0BAFA296" w14:textId="333C6A64" w:rsidR="003F4993" w:rsidRDefault="00504817" w:rsidP="003F4993">
      <w:r>
        <w:t>FM Employees involved in a workplace injury/illness must</w:t>
      </w:r>
      <w:r w:rsidR="004A661C">
        <w:t>:</w:t>
      </w:r>
      <w:r w:rsidR="003F4993">
        <w:t xml:space="preserve">  </w:t>
      </w:r>
    </w:p>
    <w:p w14:paraId="1E906543" w14:textId="63646C55" w:rsidR="00276CE7" w:rsidRDefault="004A661C" w:rsidP="003F4993">
      <w:pPr>
        <w:pStyle w:val="ListParagraph"/>
        <w:numPr>
          <w:ilvl w:val="0"/>
          <w:numId w:val="38"/>
        </w:numPr>
      </w:pPr>
      <w:r>
        <w:t>R</w:t>
      </w:r>
      <w:r w:rsidR="00276CE7">
        <w:t>eport the incident immediately to their supervisor</w:t>
      </w:r>
      <w:r w:rsidR="00FD7347">
        <w:t>.</w:t>
      </w:r>
      <w:r w:rsidR="00276CE7">
        <w:t xml:space="preserve"> </w:t>
      </w:r>
    </w:p>
    <w:p w14:paraId="074027D1" w14:textId="7D4F39C0" w:rsidR="003F4993" w:rsidRDefault="003F4993" w:rsidP="003F4993">
      <w:pPr>
        <w:pStyle w:val="ListParagraph"/>
        <w:numPr>
          <w:ilvl w:val="0"/>
          <w:numId w:val="38"/>
        </w:numPr>
      </w:pPr>
      <w:r>
        <w:t>If needed</w:t>
      </w:r>
      <w:r w:rsidR="00FD7347">
        <w:t>, immediately seek</w:t>
      </w:r>
      <w:r>
        <w:t xml:space="preserve"> </w:t>
      </w:r>
      <w:r w:rsidR="00FD7347">
        <w:t xml:space="preserve">medical treatment.  </w:t>
      </w:r>
      <w:r w:rsidR="001A6642">
        <w:t>You can go to</w:t>
      </w:r>
      <w:r w:rsidR="00FD7347">
        <w:t xml:space="preserve"> the emergency room or </w:t>
      </w:r>
      <w:r>
        <w:t>select a doctor from the Panel of Physicians</w:t>
      </w:r>
      <w:r w:rsidR="00FD7347">
        <w:t>.</w:t>
      </w:r>
    </w:p>
    <w:p w14:paraId="0DDC5101" w14:textId="7F60729C" w:rsidR="00504817" w:rsidRDefault="003F4993" w:rsidP="00371264">
      <w:pPr>
        <w:pStyle w:val="ListParagraph"/>
        <w:numPr>
          <w:ilvl w:val="0"/>
          <w:numId w:val="38"/>
        </w:numPr>
      </w:pPr>
      <w:r>
        <w:t xml:space="preserve">Complete the </w:t>
      </w:r>
      <w:r w:rsidR="00C15289">
        <w:t>UVA-Workday</w:t>
      </w:r>
      <w:r>
        <w:t xml:space="preserve"> Incident Report</w:t>
      </w:r>
      <w:r w:rsidR="00FA6944">
        <w:t xml:space="preserve">. </w:t>
      </w:r>
      <w:r w:rsidR="00504817">
        <w:t>The</w:t>
      </w:r>
      <w:r w:rsidR="006C70E6">
        <w:t xml:space="preserve"> UVA- Workday </w:t>
      </w:r>
      <w:r w:rsidR="00504817">
        <w:t xml:space="preserve"> </w:t>
      </w:r>
      <w:r w:rsidR="00FA6944">
        <w:t>Incident Report</w:t>
      </w:r>
      <w:r w:rsidR="00504817">
        <w:t xml:space="preserve"> can be found on the FM</w:t>
      </w:r>
      <w:r w:rsidR="005C2EF0">
        <w:t>-</w:t>
      </w:r>
      <w:r w:rsidR="00504817">
        <w:t xml:space="preserve"> OHS Web page </w:t>
      </w:r>
      <w:hyperlink r:id="rId21" w:anchor="nearMissReportForm" w:history="1">
        <w:r w:rsidR="0039463B">
          <w:rPr>
            <w:rStyle w:val="Hyperlink"/>
          </w:rPr>
          <w:t>Safety Incident Reporting in Workday</w:t>
        </w:r>
      </w:hyperlink>
      <w:r w:rsidR="005C2EF0">
        <w:t xml:space="preserve">, or </w:t>
      </w:r>
      <w:r w:rsidR="00EE1E62">
        <w:t xml:space="preserve">the </w:t>
      </w:r>
      <w:r w:rsidR="00371264" w:rsidRPr="00371264">
        <w:t xml:space="preserve">FM Employees </w:t>
      </w:r>
      <w:r w:rsidR="00371264">
        <w:t>Workday portal.</w:t>
      </w:r>
    </w:p>
    <w:p w14:paraId="2A430C7A" w14:textId="0112CA83" w:rsidR="003F4993" w:rsidRDefault="00276CE7" w:rsidP="003F4993">
      <w:pPr>
        <w:pStyle w:val="ListParagraph"/>
        <w:numPr>
          <w:ilvl w:val="0"/>
          <w:numId w:val="38"/>
        </w:numPr>
      </w:pPr>
      <w:r>
        <w:t>C</w:t>
      </w:r>
      <w:r w:rsidR="003F4993">
        <w:t>ommunicate any medical updates to your supervisor immediately upon receipt and cooperate with nurse consultants and return</w:t>
      </w:r>
      <w:r w:rsidR="004A661C">
        <w:t>-</w:t>
      </w:r>
      <w:r w:rsidR="003F4993">
        <w:t>to-work efforts.</w:t>
      </w:r>
    </w:p>
    <w:p w14:paraId="65178583" w14:textId="6395725F" w:rsidR="003F4993" w:rsidRDefault="003F4993" w:rsidP="003F4993">
      <w:pPr>
        <w:pStyle w:val="ListParagraph"/>
        <w:numPr>
          <w:ilvl w:val="0"/>
          <w:numId w:val="38"/>
        </w:numPr>
      </w:pPr>
      <w:r>
        <w:t>Failure to notify and complete forms as soon as possible may result in denied claims.</w:t>
      </w:r>
    </w:p>
    <w:p w14:paraId="77519D1F" w14:textId="45143738" w:rsidR="00FD7347" w:rsidRDefault="00FD7347" w:rsidP="003F4993">
      <w:pPr>
        <w:pStyle w:val="ListParagraph"/>
        <w:numPr>
          <w:ilvl w:val="0"/>
          <w:numId w:val="38"/>
        </w:numPr>
      </w:pPr>
      <w:r>
        <w:t xml:space="preserve">Schedule and attend all </w:t>
      </w:r>
      <w:r w:rsidR="0067729F">
        <w:t>follow-up</w:t>
      </w:r>
      <w:r>
        <w:t xml:space="preserve"> visits and consultation appointments as directed by physician.</w:t>
      </w:r>
    </w:p>
    <w:p w14:paraId="341846E1" w14:textId="41A08671" w:rsidR="003F4993" w:rsidRDefault="003F4993" w:rsidP="003F4993">
      <w:r>
        <w:t xml:space="preserve">FM Supervisors </w:t>
      </w:r>
      <w:r w:rsidR="00410482">
        <w:t>are required to</w:t>
      </w:r>
      <w:r w:rsidR="00276CE7">
        <w:t>:</w:t>
      </w:r>
      <w:r w:rsidR="00410482">
        <w:t xml:space="preserve"> </w:t>
      </w:r>
    </w:p>
    <w:p w14:paraId="45B036D9" w14:textId="611558B8" w:rsidR="00410482" w:rsidRDefault="00410482" w:rsidP="00410482">
      <w:pPr>
        <w:pStyle w:val="ListParagraph"/>
        <w:numPr>
          <w:ilvl w:val="0"/>
          <w:numId w:val="39"/>
        </w:numPr>
      </w:pPr>
      <w:r>
        <w:t>Report all injuries/illnesses</w:t>
      </w:r>
      <w:r w:rsidR="00505EFA">
        <w:t>,</w:t>
      </w:r>
      <w:r>
        <w:t xml:space="preserve"> even if the employee does not require or refuses medical treatment.</w:t>
      </w:r>
    </w:p>
    <w:p w14:paraId="001FC10A" w14:textId="720667DF" w:rsidR="00410482" w:rsidRDefault="00410482" w:rsidP="00410482">
      <w:pPr>
        <w:pStyle w:val="ListParagraph"/>
        <w:numPr>
          <w:ilvl w:val="0"/>
          <w:numId w:val="39"/>
        </w:numPr>
      </w:pPr>
      <w:r>
        <w:t>Offer medical treatment to the employee using a doctor from the UVA Panel of Physicians</w:t>
      </w:r>
      <w:r w:rsidR="00036899">
        <w:t>.</w:t>
      </w:r>
    </w:p>
    <w:p w14:paraId="12BF2EF6" w14:textId="70EE6A07" w:rsidR="00410482" w:rsidRDefault="00410482" w:rsidP="00410482">
      <w:pPr>
        <w:pStyle w:val="ListParagraph"/>
        <w:numPr>
          <w:ilvl w:val="0"/>
          <w:numId w:val="39"/>
        </w:numPr>
      </w:pPr>
      <w:r>
        <w:t xml:space="preserve">Immediately report the incident to </w:t>
      </w:r>
      <w:hyperlink r:id="rId22" w:anchor="nearMissReportForm" w:history="1">
        <w:r w:rsidR="00A10376">
          <w:rPr>
            <w:rStyle w:val="Hyperlink"/>
          </w:rPr>
          <w:t>Safety Incident Reporting in Workday</w:t>
        </w:r>
      </w:hyperlink>
      <w:r w:rsidR="00A10376">
        <w:t xml:space="preserve"> </w:t>
      </w:r>
      <w:r>
        <w:t>Any delay in reporting may cause the workers compensation claim to be denied.</w:t>
      </w:r>
    </w:p>
    <w:p w14:paraId="534101CF" w14:textId="246AE718" w:rsidR="00410482" w:rsidRDefault="00410482" w:rsidP="00410482">
      <w:pPr>
        <w:pStyle w:val="ListParagraph"/>
        <w:numPr>
          <w:ilvl w:val="0"/>
          <w:numId w:val="39"/>
        </w:numPr>
      </w:pPr>
      <w:r>
        <w:t xml:space="preserve">Assist </w:t>
      </w:r>
      <w:r w:rsidR="00EB40BB">
        <w:t>employees</w:t>
      </w:r>
      <w:r>
        <w:t xml:space="preserve"> in completing the electronic Incident Report </w:t>
      </w:r>
      <w:hyperlink r:id="rId23" w:anchor="nearMissReportForm" w:history="1">
        <w:r w:rsidR="005F0496">
          <w:rPr>
            <w:rStyle w:val="Hyperlink"/>
          </w:rPr>
          <w:t>Safety Incident Reporting in Workday</w:t>
        </w:r>
      </w:hyperlink>
      <w:r w:rsidR="005F0496">
        <w:t xml:space="preserve"> </w:t>
      </w:r>
    </w:p>
    <w:p w14:paraId="5832B5E9" w14:textId="41AEC83D" w:rsidR="005C64F8" w:rsidRDefault="005C64F8" w:rsidP="00410482">
      <w:pPr>
        <w:pStyle w:val="ListParagraph"/>
        <w:numPr>
          <w:ilvl w:val="0"/>
          <w:numId w:val="39"/>
        </w:numPr>
      </w:pPr>
      <w:r>
        <w:t xml:space="preserve">Take pictures of the area </w:t>
      </w:r>
      <w:proofErr w:type="gramStart"/>
      <w:r>
        <w:t>incident</w:t>
      </w:r>
      <w:proofErr w:type="gramEnd"/>
      <w:r>
        <w:t xml:space="preserve"> occurred and/or equipment used</w:t>
      </w:r>
      <w:r w:rsidR="00FD7347">
        <w:t xml:space="preserve"> as soon as possible following the incident</w:t>
      </w:r>
      <w:r>
        <w:t xml:space="preserve">. </w:t>
      </w:r>
    </w:p>
    <w:p w14:paraId="26BF9091" w14:textId="2F9EC9A7" w:rsidR="00276CE7" w:rsidRDefault="00276CE7" w:rsidP="00410482">
      <w:pPr>
        <w:pStyle w:val="ListParagraph"/>
        <w:numPr>
          <w:ilvl w:val="0"/>
          <w:numId w:val="39"/>
        </w:numPr>
      </w:pPr>
      <w:r>
        <w:t xml:space="preserve">Determine </w:t>
      </w:r>
      <w:r w:rsidR="00FD7347">
        <w:t>when</w:t>
      </w:r>
      <w:r>
        <w:t xml:space="preserve"> to call </w:t>
      </w:r>
      <w:r w:rsidR="004A661C">
        <w:t>EMS</w:t>
      </w:r>
      <w:r>
        <w:t xml:space="preserve"> (911).</w:t>
      </w:r>
    </w:p>
    <w:p w14:paraId="6256A599" w14:textId="40FC3665" w:rsidR="005C64F8" w:rsidRDefault="005C64F8" w:rsidP="00410482">
      <w:pPr>
        <w:pStyle w:val="ListParagraph"/>
        <w:numPr>
          <w:ilvl w:val="0"/>
          <w:numId w:val="39"/>
        </w:numPr>
      </w:pPr>
      <w:r>
        <w:t>Immediately submit any medical updates to FM-OHS.  Employees are expected to provide a work note/documentation for each medical visit.</w:t>
      </w:r>
    </w:p>
    <w:p w14:paraId="375F022A" w14:textId="00494F8C" w:rsidR="005C64F8" w:rsidRDefault="005C64F8" w:rsidP="00410482">
      <w:pPr>
        <w:pStyle w:val="ListParagraph"/>
        <w:numPr>
          <w:ilvl w:val="0"/>
          <w:numId w:val="39"/>
        </w:numPr>
      </w:pPr>
      <w:r>
        <w:lastRenderedPageBreak/>
        <w:t>Supervisors are expected to notify their management chain if they cannot accommodate any restricted or light duty.</w:t>
      </w:r>
    </w:p>
    <w:p w14:paraId="177D5859" w14:textId="68F21843" w:rsidR="005C64F8" w:rsidRDefault="005C64F8" w:rsidP="00410482">
      <w:pPr>
        <w:pStyle w:val="ListParagraph"/>
        <w:numPr>
          <w:ilvl w:val="0"/>
          <w:numId w:val="39"/>
        </w:numPr>
      </w:pPr>
      <w:r>
        <w:t xml:space="preserve">Allow injured employees that are on restricted </w:t>
      </w:r>
      <w:proofErr w:type="gramStart"/>
      <w:r>
        <w:t>duty the time</w:t>
      </w:r>
      <w:proofErr w:type="gramEnd"/>
      <w:r>
        <w:t xml:space="preserve"> to attend follow up visits and referral appointments.</w:t>
      </w:r>
    </w:p>
    <w:p w14:paraId="2A99A279" w14:textId="7FE9DFCD" w:rsidR="005C64F8" w:rsidRDefault="005C64F8" w:rsidP="00410482">
      <w:pPr>
        <w:pStyle w:val="ListParagraph"/>
        <w:numPr>
          <w:ilvl w:val="0"/>
          <w:numId w:val="39"/>
        </w:numPr>
      </w:pPr>
      <w:r>
        <w:t xml:space="preserve">Complete all corrective action </w:t>
      </w:r>
      <w:r w:rsidR="00493800">
        <w:t>items.</w:t>
      </w:r>
      <w:r>
        <w:t xml:space="preserve">  Email </w:t>
      </w:r>
      <w:hyperlink r:id="rId24" w:history="1">
        <w:r w:rsidRPr="00410482">
          <w:rPr>
            <w:rStyle w:val="Hyperlink"/>
          </w:rPr>
          <w:t>fm-ohs@virginia.edu</w:t>
        </w:r>
      </w:hyperlink>
      <w:r>
        <w:t xml:space="preserve"> or the OHS Representative completing the investigation when action items are completed.</w:t>
      </w:r>
    </w:p>
    <w:p w14:paraId="34F30DC8" w14:textId="45B0E4DE" w:rsidR="00FD7347" w:rsidRDefault="00FD7347" w:rsidP="00410482">
      <w:pPr>
        <w:pStyle w:val="ListParagraph"/>
        <w:numPr>
          <w:ilvl w:val="0"/>
          <w:numId w:val="39"/>
        </w:numPr>
      </w:pPr>
      <w:proofErr w:type="gramStart"/>
      <w:r>
        <w:t>Reach</w:t>
      </w:r>
      <w:proofErr w:type="gramEnd"/>
      <w:r>
        <w:t xml:space="preserve"> out to OHS is assistance is needed for hazard mitigation.</w:t>
      </w:r>
    </w:p>
    <w:p w14:paraId="16D78A7E" w14:textId="5AB03B63" w:rsidR="00C03298" w:rsidRDefault="00C03298" w:rsidP="00C03298"/>
    <w:p w14:paraId="1137E8A4" w14:textId="4643B5A3" w:rsidR="00C03298" w:rsidRDefault="00C03298" w:rsidP="008A339A">
      <w:pPr>
        <w:pStyle w:val="Heading2"/>
      </w:pPr>
      <w:bookmarkStart w:id="20" w:name="_Toc70576319"/>
      <w:r>
        <w:t>Safety Committees</w:t>
      </w:r>
      <w:bookmarkEnd w:id="20"/>
      <w:r>
        <w:t xml:space="preserve"> </w:t>
      </w:r>
    </w:p>
    <w:p w14:paraId="1CA794ED" w14:textId="531D2E5E" w:rsidR="00E86C66" w:rsidRPr="00E86C66" w:rsidRDefault="00E86C66" w:rsidP="00E86C66">
      <w:r>
        <w:t>S</w:t>
      </w:r>
      <w:r w:rsidRPr="00E86C66">
        <w:t xml:space="preserve">afety committees are comprised of groups of employees who </w:t>
      </w:r>
      <w:r w:rsidR="00FD7347">
        <w:t xml:space="preserve">want to contribute and influence </w:t>
      </w:r>
      <w:r w:rsidRPr="00E86C66">
        <w:t xml:space="preserve">the safety, health, and well-being of their co-workers, as well as the continued success of </w:t>
      </w:r>
      <w:r w:rsidR="00FD7347">
        <w:t>health and safety at</w:t>
      </w:r>
      <w:r w:rsidR="00FD7347" w:rsidRPr="00E86C66">
        <w:t xml:space="preserve"> </w:t>
      </w:r>
      <w:r>
        <w:t>UVA.</w:t>
      </w:r>
      <w:r w:rsidRPr="00E86C66">
        <w:t xml:space="preserve">  The safety committees will regularly bring employees and management together in a cooperative effort to communicate and to promote occupational health and safety at UVA Facilities Management.  </w:t>
      </w:r>
    </w:p>
    <w:p w14:paraId="6408FF18" w14:textId="5190B194" w:rsidR="00E86C66" w:rsidRDefault="00E86C66" w:rsidP="00E86C66">
      <w:r w:rsidRPr="00E86C66">
        <w:t>These committees will create an opportunity for health and safety improvements.  They will represent a joint effort to detect and correct workplace hazards, with the goal being to reduce injuries and illnesses, prevent fatalities, and increase health and safety awareness through education and training.  These committees should be visible and approachable for discussions of health and safety concerns and suggestions.</w:t>
      </w:r>
    </w:p>
    <w:p w14:paraId="36F961CB" w14:textId="15DEC1BC" w:rsidR="00E86C66" w:rsidRDefault="00E86C66" w:rsidP="00E86C66">
      <w:r>
        <w:t>Designated Safety Committees are:</w:t>
      </w:r>
    </w:p>
    <w:p w14:paraId="1DBAFFEC" w14:textId="4B7908FE" w:rsidR="00E86C66" w:rsidRDefault="00E86C66" w:rsidP="00E86C66">
      <w:pPr>
        <w:pStyle w:val="ListParagraph"/>
        <w:numPr>
          <w:ilvl w:val="0"/>
          <w:numId w:val="34"/>
        </w:numPr>
      </w:pPr>
      <w:r>
        <w:t>Zone Maintenance</w:t>
      </w:r>
    </w:p>
    <w:p w14:paraId="7D5AE1FE" w14:textId="2C9E413D" w:rsidR="00E86C66" w:rsidRDefault="00E86C66" w:rsidP="00E86C66">
      <w:pPr>
        <w:pStyle w:val="ListParagraph"/>
        <w:numPr>
          <w:ilvl w:val="0"/>
          <w:numId w:val="34"/>
        </w:numPr>
      </w:pPr>
      <w:r>
        <w:t>Landscaping and Recycling</w:t>
      </w:r>
    </w:p>
    <w:p w14:paraId="4E397B01" w14:textId="434EF6C5" w:rsidR="00E86C66" w:rsidRDefault="00A75315" w:rsidP="00E86C66">
      <w:pPr>
        <w:pStyle w:val="ListParagraph"/>
        <w:numPr>
          <w:ilvl w:val="0"/>
          <w:numId w:val="34"/>
        </w:numPr>
      </w:pPr>
      <w:r>
        <w:t>Health System Physical Plant (</w:t>
      </w:r>
      <w:r w:rsidR="00E86C66">
        <w:t>HSPP</w:t>
      </w:r>
      <w:r>
        <w:t>)</w:t>
      </w:r>
    </w:p>
    <w:p w14:paraId="4FC6D867" w14:textId="745C927A" w:rsidR="00E86C66" w:rsidRDefault="00E86C66" w:rsidP="00E86C66">
      <w:pPr>
        <w:pStyle w:val="ListParagraph"/>
        <w:numPr>
          <w:ilvl w:val="0"/>
          <w:numId w:val="34"/>
        </w:numPr>
      </w:pPr>
      <w:r>
        <w:t>Energy and Utilities</w:t>
      </w:r>
    </w:p>
    <w:p w14:paraId="1E6C3F58" w14:textId="53E1ED06" w:rsidR="00E86C66" w:rsidRDefault="00E86C66" w:rsidP="00E86C66">
      <w:pPr>
        <w:pStyle w:val="ListParagraph"/>
        <w:numPr>
          <w:ilvl w:val="0"/>
          <w:numId w:val="34"/>
        </w:numPr>
      </w:pPr>
      <w:r>
        <w:t>Construction and Renovation</w:t>
      </w:r>
      <w:r w:rsidR="00A233DC">
        <w:t xml:space="preserve"> Services (CR&amp;S)</w:t>
      </w:r>
    </w:p>
    <w:p w14:paraId="4E8E30A2" w14:textId="568ADE9B" w:rsidR="007543D4" w:rsidRPr="00A233DC" w:rsidRDefault="00A233DC" w:rsidP="00E86C66">
      <w:pPr>
        <w:pStyle w:val="ListParagraph"/>
        <w:numPr>
          <w:ilvl w:val="0"/>
          <w:numId w:val="34"/>
        </w:numPr>
      </w:pPr>
      <w:r w:rsidRPr="00A233DC">
        <w:t xml:space="preserve">Project Managers </w:t>
      </w:r>
      <w:r w:rsidR="009B1596">
        <w:t>(CC</w:t>
      </w:r>
      <w:r w:rsidR="00507DB7">
        <w:t>&amp;R)</w:t>
      </w:r>
    </w:p>
    <w:p w14:paraId="304EC3C9" w14:textId="1E7C77C3" w:rsidR="00C03298" w:rsidRDefault="00C03298" w:rsidP="00C03298"/>
    <w:p w14:paraId="12DE912A" w14:textId="15F354F7" w:rsidR="00CC3865" w:rsidRDefault="00C03298" w:rsidP="00CC3865">
      <w:pPr>
        <w:pStyle w:val="Heading2"/>
      </w:pPr>
      <w:bookmarkStart w:id="21" w:name="_Toc70576320"/>
      <w:r>
        <w:t>Focus Teams</w:t>
      </w:r>
      <w:bookmarkEnd w:id="21"/>
    </w:p>
    <w:p w14:paraId="7B6F7AE1" w14:textId="77777777" w:rsidR="00FD7347" w:rsidRDefault="00CC3865" w:rsidP="00455D6F">
      <w:r>
        <w:t>Focus Teams are small groups of FM Employees and Supervisors selected based on their knowledge and experience of the s</w:t>
      </w:r>
      <w:r w:rsidR="00455D6F">
        <w:t xml:space="preserve">afety subject matter.  </w:t>
      </w:r>
    </w:p>
    <w:p w14:paraId="4BA4C353" w14:textId="77777777" w:rsidR="00FD7347" w:rsidRDefault="00455D6F" w:rsidP="00455D6F">
      <w:r>
        <w:t>Current Focus Teams are</w:t>
      </w:r>
      <w:r w:rsidR="00FD7347">
        <w:t>:</w:t>
      </w:r>
    </w:p>
    <w:p w14:paraId="27DC0847" w14:textId="2BD64C43" w:rsidR="00FD7347" w:rsidRDefault="00455D6F" w:rsidP="003539F9">
      <w:pPr>
        <w:pStyle w:val="ListParagraph"/>
        <w:numPr>
          <w:ilvl w:val="0"/>
          <w:numId w:val="42"/>
        </w:numPr>
      </w:pPr>
      <w:r>
        <w:t xml:space="preserve">Electrical </w:t>
      </w:r>
    </w:p>
    <w:p w14:paraId="03568C6C" w14:textId="0CB0418A" w:rsidR="00FD7347" w:rsidRPr="00A233DC" w:rsidRDefault="00A233DC" w:rsidP="00FD7347">
      <w:pPr>
        <w:pStyle w:val="ListParagraph"/>
        <w:numPr>
          <w:ilvl w:val="0"/>
          <w:numId w:val="42"/>
        </w:numPr>
      </w:pPr>
      <w:r w:rsidRPr="00A233DC">
        <w:t>Roof Asset Management Program (RAMP)</w:t>
      </w:r>
    </w:p>
    <w:p w14:paraId="6EEA3D53" w14:textId="77777777" w:rsidR="00F911B2" w:rsidRDefault="00F911B2" w:rsidP="00074F69"/>
    <w:p w14:paraId="3C6FED32" w14:textId="10973C58" w:rsidR="00C03298" w:rsidRDefault="00C03298" w:rsidP="00C03298">
      <w:pPr>
        <w:pStyle w:val="Heading2"/>
      </w:pPr>
      <w:bookmarkStart w:id="22" w:name="_Toc70576321"/>
      <w:r>
        <w:t>Recognition</w:t>
      </w:r>
      <w:bookmarkEnd w:id="22"/>
    </w:p>
    <w:p w14:paraId="14F2BA3D" w14:textId="79B1ABDF" w:rsidR="00EE0EAB" w:rsidRPr="00EE0EAB" w:rsidRDefault="00EE0EAB" w:rsidP="00EE0EAB">
      <w:pPr>
        <w:rPr>
          <w:szCs w:val="20"/>
        </w:rPr>
      </w:pPr>
      <w:r w:rsidRPr="00EE0EAB">
        <w:rPr>
          <w:szCs w:val="20"/>
        </w:rPr>
        <w:t xml:space="preserve">A positive attitude will go a long way when you want others to understand and support </w:t>
      </w:r>
      <w:r w:rsidR="000B1F45">
        <w:rPr>
          <w:szCs w:val="20"/>
        </w:rPr>
        <w:t xml:space="preserve">Occupational </w:t>
      </w:r>
      <w:r w:rsidR="00F57D1A">
        <w:rPr>
          <w:szCs w:val="20"/>
        </w:rPr>
        <w:t>Health</w:t>
      </w:r>
      <w:r w:rsidR="00FD7347">
        <w:rPr>
          <w:szCs w:val="20"/>
        </w:rPr>
        <w:t xml:space="preserve"> and Safety</w:t>
      </w:r>
      <w:r w:rsidRPr="00EE0EAB">
        <w:rPr>
          <w:szCs w:val="20"/>
        </w:rPr>
        <w:t xml:space="preserve">. </w:t>
      </w:r>
      <w:r w:rsidR="00F7605A">
        <w:rPr>
          <w:szCs w:val="20"/>
        </w:rPr>
        <w:t xml:space="preserve">It is important to </w:t>
      </w:r>
      <w:hyperlink r:id="rId25" w:tgtFrame="_blank" w:history="1">
        <w:r w:rsidRPr="00F7605A">
          <w:rPr>
            <w:szCs w:val="20"/>
          </w:rPr>
          <w:t xml:space="preserve">recognize </w:t>
        </w:r>
      </w:hyperlink>
      <w:r w:rsidRPr="00EE0EAB">
        <w:rPr>
          <w:szCs w:val="20"/>
        </w:rPr>
        <w:t xml:space="preserve">those who are taking </w:t>
      </w:r>
      <w:r w:rsidR="00F7605A">
        <w:rPr>
          <w:szCs w:val="20"/>
        </w:rPr>
        <w:t>proactive steps to create a</w:t>
      </w:r>
      <w:r w:rsidR="00FD7347">
        <w:rPr>
          <w:szCs w:val="20"/>
        </w:rPr>
        <w:t xml:space="preserve"> healthy and</w:t>
      </w:r>
      <w:r w:rsidR="00F7605A">
        <w:rPr>
          <w:szCs w:val="20"/>
        </w:rPr>
        <w:t xml:space="preserve"> safe work environment</w:t>
      </w:r>
      <w:r w:rsidRPr="00EE0EAB">
        <w:rPr>
          <w:szCs w:val="20"/>
        </w:rPr>
        <w:t xml:space="preserve">. </w:t>
      </w:r>
      <w:r w:rsidR="00080B69">
        <w:rPr>
          <w:szCs w:val="20"/>
        </w:rPr>
        <w:t xml:space="preserve">All FM employees can nominate an employee for Safety Star and Safety </w:t>
      </w:r>
      <w:r w:rsidR="00F57D1A">
        <w:rPr>
          <w:szCs w:val="20"/>
        </w:rPr>
        <w:t>Champion</w:t>
      </w:r>
      <w:r w:rsidR="00080B69">
        <w:rPr>
          <w:szCs w:val="20"/>
        </w:rPr>
        <w:t xml:space="preserve">. </w:t>
      </w:r>
    </w:p>
    <w:p w14:paraId="7C83C9C1" w14:textId="298E0151" w:rsidR="00C03298" w:rsidRDefault="008D0F15" w:rsidP="008D0F15">
      <w:pPr>
        <w:pStyle w:val="Heading3"/>
      </w:pPr>
      <w:bookmarkStart w:id="23" w:name="_Toc70576322"/>
      <w:r>
        <w:t>Safety Stars</w:t>
      </w:r>
      <w:bookmarkEnd w:id="23"/>
    </w:p>
    <w:p w14:paraId="47D54B21" w14:textId="02312497" w:rsidR="008D0F15" w:rsidRPr="008D0F15" w:rsidRDefault="008A339A" w:rsidP="008D0F15">
      <w:r>
        <w:t xml:space="preserve">Recognition of an individual (or individuals) who </w:t>
      </w:r>
      <w:r w:rsidR="00FD7347">
        <w:t xml:space="preserve">exhibited </w:t>
      </w:r>
      <w:proofErr w:type="gramStart"/>
      <w:r w:rsidR="00FD7347">
        <w:t>a safe</w:t>
      </w:r>
      <w:proofErr w:type="gramEnd"/>
      <w:r w:rsidR="00FD7347">
        <w:t xml:space="preserve"> behavior or identified an opportunity for </w:t>
      </w:r>
      <w:r w:rsidR="00EB40BB">
        <w:t>safety</w:t>
      </w:r>
      <w:r w:rsidR="00FD7347">
        <w:t xml:space="preserve"> improvement</w:t>
      </w:r>
      <w:r w:rsidR="00EB40BB">
        <w:t>s</w:t>
      </w:r>
      <w:r>
        <w:t xml:space="preserve"> to promote </w:t>
      </w:r>
      <w:r w:rsidR="00FD7347">
        <w:t xml:space="preserve">a healthy and </w:t>
      </w:r>
      <w:r>
        <w:t>safe</w:t>
      </w:r>
      <w:r w:rsidR="00FD7347">
        <w:t xml:space="preserve"> work environment</w:t>
      </w:r>
      <w:r>
        <w:t>.</w:t>
      </w:r>
    </w:p>
    <w:p w14:paraId="1DBE0193" w14:textId="773BCC80" w:rsidR="008D0F15" w:rsidRDefault="008D0F15" w:rsidP="008D0F15">
      <w:pPr>
        <w:pStyle w:val="Heading3"/>
      </w:pPr>
      <w:bookmarkStart w:id="24" w:name="_Toc70576323"/>
      <w:r>
        <w:lastRenderedPageBreak/>
        <w:t>Safety Champions</w:t>
      </w:r>
      <w:bookmarkEnd w:id="24"/>
    </w:p>
    <w:p w14:paraId="1C899A83" w14:textId="3C066BDD" w:rsidR="00C03298" w:rsidRPr="00520B78" w:rsidRDefault="008D0F15" w:rsidP="00520B78">
      <w:pPr>
        <w:rPr>
          <w:szCs w:val="20"/>
        </w:rPr>
      </w:pPr>
      <w:r w:rsidRPr="000D0868">
        <w:rPr>
          <w:iCs/>
          <w:szCs w:val="20"/>
        </w:rPr>
        <w:t xml:space="preserve">UVA FM recognizes a Safety Champion that contributes </w:t>
      </w:r>
      <w:r w:rsidR="00FD7347" w:rsidRPr="000D0868">
        <w:rPr>
          <w:iCs/>
          <w:szCs w:val="20"/>
        </w:rPr>
        <w:t xml:space="preserve">a sustainable improvement </w:t>
      </w:r>
      <w:r w:rsidRPr="000D0868">
        <w:rPr>
          <w:iCs/>
          <w:szCs w:val="20"/>
        </w:rPr>
        <w:t xml:space="preserve">to the </w:t>
      </w:r>
      <w:r w:rsidR="00FD7347" w:rsidRPr="000D0868">
        <w:rPr>
          <w:iCs/>
          <w:szCs w:val="20"/>
        </w:rPr>
        <w:t xml:space="preserve">continual </w:t>
      </w:r>
      <w:r w:rsidRPr="000D0868">
        <w:rPr>
          <w:iCs/>
          <w:szCs w:val="20"/>
        </w:rPr>
        <w:t>FM Culture of Safety. Any FM employee can be a Safety Champion. Although all of our Safety Champions have contributed something different to FM or UVA as a whole, Safety Champions in general lead by example, speak up for safety and start conversations about safety, and are willing to learn and promote new ideas to keep themselves and their colleagues safe</w:t>
      </w:r>
      <w:r w:rsidR="001E2F25" w:rsidRPr="000D0868">
        <w:rPr>
          <w:iCs/>
          <w:szCs w:val="20"/>
        </w:rPr>
        <w:t>.  They proactively identify serious hazards</w:t>
      </w:r>
      <w:r w:rsidR="000D0868">
        <w:rPr>
          <w:iCs/>
          <w:szCs w:val="20"/>
        </w:rPr>
        <w:t xml:space="preserve">, </w:t>
      </w:r>
      <w:r w:rsidR="00074F69" w:rsidRPr="000D0868">
        <w:rPr>
          <w:iCs/>
          <w:szCs w:val="20"/>
        </w:rPr>
        <w:t>taking the initiative to find a solution</w:t>
      </w:r>
      <w:r w:rsidR="00A233DC" w:rsidRPr="000D0868">
        <w:rPr>
          <w:iCs/>
          <w:szCs w:val="20"/>
        </w:rPr>
        <w:t xml:space="preserve"> and increase safety awareness across FM through exceptional leadership</w:t>
      </w:r>
      <w:r w:rsidR="000D0868">
        <w:rPr>
          <w:iCs/>
          <w:szCs w:val="20"/>
        </w:rPr>
        <w:t>.</w:t>
      </w:r>
    </w:p>
    <w:p w14:paraId="70D27F71" w14:textId="666D7E83" w:rsidR="00521C41" w:rsidRDefault="00521C41" w:rsidP="00B85136">
      <w:pPr>
        <w:pStyle w:val="Heading1"/>
      </w:pPr>
      <w:bookmarkStart w:id="25" w:name="_Toc70576326"/>
      <w:r>
        <w:t>Review and Recordkeeping</w:t>
      </w:r>
      <w:bookmarkEnd w:id="25"/>
    </w:p>
    <w:p w14:paraId="6188EA30" w14:textId="6A22E493" w:rsidR="00E74FFF" w:rsidRDefault="006C3968" w:rsidP="00E74FFF">
      <w:pPr>
        <w:pStyle w:val="Heading2"/>
      </w:pPr>
      <w:bookmarkStart w:id="26" w:name="_Toc70576327"/>
      <w:r>
        <w:t xml:space="preserve">Program </w:t>
      </w:r>
      <w:r w:rsidR="00967608">
        <w:t>Review</w:t>
      </w:r>
      <w:bookmarkEnd w:id="26"/>
    </w:p>
    <w:p w14:paraId="57A7D41C" w14:textId="00173326" w:rsidR="00E74FFF" w:rsidRPr="00E74FFF" w:rsidRDefault="00E74FFF" w:rsidP="00E74FFF">
      <w:pPr>
        <w:pStyle w:val="Heading1"/>
        <w:numPr>
          <w:ilvl w:val="0"/>
          <w:numId w:val="0"/>
        </w:numPr>
      </w:pPr>
      <w:bookmarkStart w:id="27" w:name="_Toc52352006"/>
      <w:bookmarkStart w:id="28" w:name="_Toc52352162"/>
      <w:bookmarkStart w:id="29" w:name="_Toc70576328"/>
      <w:r w:rsidRPr="00E74FFF">
        <w:rPr>
          <w:b w:val="0"/>
        </w:rPr>
        <w:t>The Safety and Health Management System Program will be reviewed and updated at least annually</w:t>
      </w:r>
      <w:r>
        <w:rPr>
          <w:b w:val="0"/>
        </w:rPr>
        <w:t>.</w:t>
      </w:r>
      <w:bookmarkEnd w:id="27"/>
      <w:bookmarkEnd w:id="28"/>
      <w:bookmarkEnd w:id="29"/>
    </w:p>
    <w:p w14:paraId="7EFDA543" w14:textId="46E2D505" w:rsidR="00967608" w:rsidRDefault="006C3968" w:rsidP="00967608">
      <w:pPr>
        <w:pStyle w:val="Heading2"/>
      </w:pPr>
      <w:bookmarkStart w:id="30" w:name="_Toc70576329"/>
      <w:r>
        <w:t xml:space="preserve">Program </w:t>
      </w:r>
      <w:r w:rsidR="00967608">
        <w:t>Recordkeeping</w:t>
      </w:r>
      <w:bookmarkEnd w:id="30"/>
    </w:p>
    <w:p w14:paraId="57A5195F" w14:textId="1B44FCC0" w:rsidR="00A517DC" w:rsidRPr="00A517DC" w:rsidRDefault="00A517DC" w:rsidP="00A517DC">
      <w:pPr>
        <w:pStyle w:val="Heading1"/>
        <w:numPr>
          <w:ilvl w:val="0"/>
          <w:numId w:val="0"/>
        </w:numPr>
        <w:rPr>
          <w:b w:val="0"/>
        </w:rPr>
      </w:pPr>
      <w:bookmarkStart w:id="31" w:name="_Toc70576330"/>
      <w:bookmarkStart w:id="32" w:name="_Toc52352009"/>
      <w:bookmarkStart w:id="33" w:name="_Toc52352164"/>
      <w:r w:rsidRPr="00A517DC">
        <w:rPr>
          <w:b w:val="0"/>
        </w:rPr>
        <w:t>Records of the Safety and Health Management System Program will be considered obsolete when the new version is issued.</w:t>
      </w:r>
      <w:bookmarkEnd w:id="31"/>
      <w:r w:rsidRPr="00A517DC">
        <w:rPr>
          <w:b w:val="0"/>
        </w:rPr>
        <w:t xml:space="preserve"> </w:t>
      </w:r>
      <w:bookmarkEnd w:id="32"/>
      <w:bookmarkEnd w:id="33"/>
    </w:p>
    <w:p w14:paraId="63B9F9E4" w14:textId="77777777" w:rsidR="006704AC" w:rsidRDefault="006704AC">
      <w:pPr>
        <w:rPr>
          <w:b/>
        </w:rPr>
      </w:pPr>
      <w:r>
        <w:br w:type="page"/>
      </w:r>
    </w:p>
    <w:p w14:paraId="70B49816" w14:textId="77777777" w:rsidR="00A57BB9" w:rsidRDefault="00A57BB9" w:rsidP="00A57BB9">
      <w:pPr>
        <w:pStyle w:val="Heading1"/>
        <w:numPr>
          <w:ilvl w:val="0"/>
          <w:numId w:val="0"/>
        </w:numPr>
      </w:pPr>
      <w:bookmarkStart w:id="34" w:name="_Toc70576331"/>
      <w:r>
        <w:lastRenderedPageBreak/>
        <w:t>Appendix A: Definitions</w:t>
      </w:r>
      <w:bookmarkEnd w:id="34"/>
    </w:p>
    <w:p w14:paraId="19DB3B42" w14:textId="3F63FDD8" w:rsidR="008B0CB1" w:rsidRDefault="008B0CB1">
      <w:r>
        <w:t>Tool</w:t>
      </w:r>
      <w:r w:rsidR="00F673DB">
        <w:t>box M</w:t>
      </w:r>
      <w:r>
        <w:t xml:space="preserve">eeting </w:t>
      </w:r>
      <w:r w:rsidR="001E2F25">
        <w:t>or</w:t>
      </w:r>
      <w:r>
        <w:t xml:space="preserve"> </w:t>
      </w:r>
      <w:r w:rsidRPr="001E2F25">
        <w:rPr>
          <w:bCs/>
        </w:rPr>
        <w:t>Toolbox Talk</w:t>
      </w:r>
      <w:r w:rsidRPr="001E2F25">
        <w:t xml:space="preserve"> </w:t>
      </w:r>
      <w:r w:rsidRPr="008B0CB1">
        <w:t>is an informal group discussion that focuses on a particular safety issue. These tools can be used daily to promote department safety culture as well as to facilitate health and safety discussions on job sites</w:t>
      </w:r>
      <w:r>
        <w:t>.</w:t>
      </w:r>
    </w:p>
    <w:p w14:paraId="5B3B7249" w14:textId="126ACCBA" w:rsidR="006704AC" w:rsidRPr="001E2F25" w:rsidRDefault="008B0CB1" w:rsidP="008B0CB1">
      <w:r>
        <w:t>Job Hazard Analysis</w:t>
      </w:r>
      <w:r w:rsidR="00F673DB">
        <w:t xml:space="preserve"> (JHA)</w:t>
      </w:r>
      <w:r w:rsidR="00EB40BB">
        <w:t>: A</w:t>
      </w:r>
      <w:r>
        <w:t xml:space="preserve"> </w:t>
      </w:r>
      <w:r w:rsidRPr="008B0CB1">
        <w:t>job hazard analysis is a technique that focuse</w:t>
      </w:r>
      <w:r>
        <w:t xml:space="preserve">s on </w:t>
      </w:r>
      <w:r w:rsidRPr="008B0CB1">
        <w:t>job tasks as a way to iden</w:t>
      </w:r>
      <w:r w:rsidR="00D53297">
        <w:t xml:space="preserve">tify hazards before they </w:t>
      </w:r>
      <w:r w:rsidR="001E2F25">
        <w:t>occur.</w:t>
      </w:r>
      <w:r w:rsidR="001E2F25" w:rsidRPr="008B0CB1">
        <w:t xml:space="preserve"> It</w:t>
      </w:r>
      <w:r w:rsidRPr="008B0CB1">
        <w:t xml:space="preserve"> focuses on the relationshi</w:t>
      </w:r>
      <w:r w:rsidR="00D53297">
        <w:t xml:space="preserve">p between the worker, the </w:t>
      </w:r>
      <w:r w:rsidR="001E2F25">
        <w:t>task,</w:t>
      </w:r>
      <w:r w:rsidR="001E2F25" w:rsidRPr="008B0CB1">
        <w:t xml:space="preserve"> the</w:t>
      </w:r>
      <w:r w:rsidRPr="008B0CB1">
        <w:t xml:space="preserve"> tools, and the work </w:t>
      </w:r>
      <w:r w:rsidR="00D53297">
        <w:t xml:space="preserve">environment. Ideally, after you </w:t>
      </w:r>
      <w:r w:rsidRPr="008B0CB1">
        <w:t xml:space="preserve">identify uncontrolled hazards, </w:t>
      </w:r>
      <w:r w:rsidR="00D53297">
        <w:t xml:space="preserve">you will take steps to </w:t>
      </w:r>
      <w:r w:rsidRPr="008B0CB1">
        <w:t>eliminate or reduce them to an acceptable risk level.</w:t>
      </w:r>
      <w:r w:rsidR="006704AC">
        <w:br w:type="page"/>
      </w:r>
    </w:p>
    <w:p w14:paraId="129C42BF" w14:textId="77777777" w:rsidR="00A57BB9" w:rsidRDefault="00A57BB9" w:rsidP="00A57BB9">
      <w:pPr>
        <w:pStyle w:val="Heading2"/>
        <w:numPr>
          <w:ilvl w:val="0"/>
          <w:numId w:val="0"/>
        </w:numPr>
      </w:pPr>
      <w:bookmarkStart w:id="35" w:name="_Toc70576332"/>
      <w:r>
        <w:lastRenderedPageBreak/>
        <w:t>Appendix B: Acronyms</w:t>
      </w:r>
      <w:bookmarkEnd w:id="35"/>
    </w:p>
    <w:p w14:paraId="0FB96644" w14:textId="77777777" w:rsidR="00B52858" w:rsidRPr="00790BEE" w:rsidRDefault="00B52858" w:rsidP="00B52858"/>
    <w:p w14:paraId="73725ADE" w14:textId="1AB16268" w:rsidR="00432021" w:rsidRDefault="00432021" w:rsidP="00A517DC">
      <w:pPr>
        <w:ind w:left="720" w:hanging="720"/>
        <w:rPr>
          <w:rFonts w:eastAsiaTheme="minorEastAsia"/>
          <w:sz w:val="22"/>
        </w:rPr>
      </w:pPr>
      <w:r>
        <w:rPr>
          <w:rFonts w:eastAsiaTheme="minorEastAsia"/>
          <w:sz w:val="22"/>
        </w:rPr>
        <w:t>EMS</w:t>
      </w:r>
      <w:r>
        <w:rPr>
          <w:rFonts w:eastAsiaTheme="minorEastAsia"/>
          <w:sz w:val="22"/>
        </w:rPr>
        <w:tab/>
      </w:r>
      <w:r>
        <w:rPr>
          <w:rFonts w:eastAsiaTheme="minorEastAsia"/>
          <w:sz w:val="22"/>
        </w:rPr>
        <w:tab/>
      </w:r>
      <w:r>
        <w:rPr>
          <w:rFonts w:eastAsiaTheme="minorEastAsia"/>
          <w:sz w:val="22"/>
        </w:rPr>
        <w:tab/>
        <w:t>Emergency Medical Services</w:t>
      </w:r>
    </w:p>
    <w:p w14:paraId="5BE5051A" w14:textId="6DA1CE40" w:rsidR="00A517DC" w:rsidRPr="00A517DC" w:rsidRDefault="00A517DC" w:rsidP="00A517DC">
      <w:pPr>
        <w:ind w:left="720" w:hanging="720"/>
        <w:rPr>
          <w:rFonts w:eastAsiaTheme="minorEastAsia"/>
          <w:sz w:val="22"/>
        </w:rPr>
      </w:pPr>
      <w:r w:rsidRPr="00A517DC">
        <w:rPr>
          <w:rFonts w:eastAsiaTheme="minorEastAsia"/>
          <w:sz w:val="22"/>
        </w:rPr>
        <w:t>FM</w:t>
      </w:r>
      <w:r w:rsidRPr="00A517DC">
        <w:rPr>
          <w:rFonts w:eastAsiaTheme="minorEastAsia"/>
          <w:sz w:val="22"/>
        </w:rPr>
        <w:tab/>
      </w:r>
      <w:r w:rsidRPr="00A517DC">
        <w:rPr>
          <w:rFonts w:eastAsiaTheme="minorEastAsia"/>
          <w:sz w:val="22"/>
        </w:rPr>
        <w:tab/>
      </w:r>
      <w:r w:rsidRPr="00A517DC">
        <w:rPr>
          <w:rFonts w:eastAsiaTheme="minorEastAsia"/>
          <w:sz w:val="22"/>
        </w:rPr>
        <w:tab/>
        <w:t>Facilities Management</w:t>
      </w:r>
    </w:p>
    <w:p w14:paraId="7C018AE3" w14:textId="5BD7A852" w:rsidR="00A517DC" w:rsidRDefault="00A517DC" w:rsidP="00A517DC">
      <w:pPr>
        <w:ind w:left="720" w:hanging="720"/>
        <w:rPr>
          <w:rFonts w:eastAsiaTheme="minorEastAsia"/>
          <w:sz w:val="22"/>
        </w:rPr>
      </w:pPr>
      <w:r w:rsidRPr="00A517DC">
        <w:rPr>
          <w:rFonts w:eastAsiaTheme="minorEastAsia"/>
          <w:sz w:val="22"/>
        </w:rPr>
        <w:t>FM-OHS</w:t>
      </w:r>
      <w:r w:rsidRPr="00A517DC">
        <w:rPr>
          <w:rFonts w:eastAsiaTheme="minorEastAsia"/>
          <w:sz w:val="22"/>
        </w:rPr>
        <w:tab/>
      </w:r>
      <w:r w:rsidRPr="00A517DC">
        <w:rPr>
          <w:rFonts w:eastAsiaTheme="minorEastAsia"/>
          <w:sz w:val="22"/>
        </w:rPr>
        <w:tab/>
        <w:t>Facilities Management Occupational Health and Safety</w:t>
      </w:r>
    </w:p>
    <w:p w14:paraId="2514E89E" w14:textId="11E54352" w:rsidR="00643F20" w:rsidRDefault="00643F20" w:rsidP="00643F20">
      <w:pPr>
        <w:ind w:left="720" w:hanging="720"/>
        <w:rPr>
          <w:rFonts w:eastAsiaTheme="minorEastAsia"/>
          <w:bCs/>
          <w:sz w:val="22"/>
          <w:lang w:val="en"/>
        </w:rPr>
      </w:pPr>
      <w:r w:rsidRPr="00643F20">
        <w:rPr>
          <w:rFonts w:eastAsiaTheme="minorEastAsia"/>
          <w:sz w:val="22"/>
        </w:rPr>
        <w:t>ISO</w:t>
      </w:r>
      <w:r w:rsidRPr="00643F20">
        <w:rPr>
          <w:rFonts w:eastAsiaTheme="minorEastAsia"/>
          <w:sz w:val="22"/>
        </w:rPr>
        <w:tab/>
      </w:r>
      <w:r w:rsidRPr="00643F20">
        <w:rPr>
          <w:rFonts w:eastAsiaTheme="minorEastAsia"/>
          <w:sz w:val="22"/>
        </w:rPr>
        <w:tab/>
      </w:r>
      <w:r>
        <w:rPr>
          <w:rFonts w:eastAsiaTheme="minorEastAsia"/>
          <w:sz w:val="22"/>
        </w:rPr>
        <w:tab/>
      </w:r>
      <w:r w:rsidRPr="00643F20">
        <w:rPr>
          <w:rFonts w:eastAsiaTheme="minorEastAsia"/>
          <w:bCs/>
          <w:sz w:val="22"/>
          <w:lang w:val="en"/>
        </w:rPr>
        <w:t>International Organization for Standardization</w:t>
      </w:r>
    </w:p>
    <w:p w14:paraId="23546893" w14:textId="4565E48E" w:rsidR="00F673DB" w:rsidRPr="00643F20" w:rsidRDefault="00F673DB" w:rsidP="00643F20">
      <w:pPr>
        <w:ind w:left="720" w:hanging="720"/>
        <w:rPr>
          <w:rFonts w:eastAsiaTheme="minorEastAsia"/>
          <w:sz w:val="22"/>
        </w:rPr>
      </w:pPr>
      <w:r>
        <w:rPr>
          <w:rFonts w:eastAsiaTheme="minorEastAsia"/>
          <w:bCs/>
          <w:sz w:val="22"/>
          <w:lang w:val="en"/>
        </w:rPr>
        <w:t>JHA</w:t>
      </w:r>
      <w:r>
        <w:rPr>
          <w:rFonts w:eastAsiaTheme="minorEastAsia"/>
          <w:bCs/>
          <w:sz w:val="22"/>
          <w:lang w:val="en"/>
        </w:rPr>
        <w:tab/>
      </w:r>
      <w:r>
        <w:rPr>
          <w:rFonts w:eastAsiaTheme="minorEastAsia"/>
          <w:bCs/>
          <w:sz w:val="22"/>
          <w:lang w:val="en"/>
        </w:rPr>
        <w:tab/>
      </w:r>
      <w:r>
        <w:rPr>
          <w:rFonts w:eastAsiaTheme="minorEastAsia"/>
          <w:bCs/>
          <w:sz w:val="22"/>
          <w:lang w:val="en"/>
        </w:rPr>
        <w:tab/>
        <w:t>Job Hazard Analysis</w:t>
      </w:r>
    </w:p>
    <w:p w14:paraId="7B613E0F" w14:textId="345AB951" w:rsidR="00643F20" w:rsidRPr="00A517DC" w:rsidRDefault="00643F20" w:rsidP="00A517DC">
      <w:pPr>
        <w:ind w:left="720" w:hanging="720"/>
        <w:rPr>
          <w:rFonts w:eastAsiaTheme="minorEastAsia"/>
          <w:sz w:val="22"/>
        </w:rPr>
      </w:pPr>
      <w:r>
        <w:rPr>
          <w:rFonts w:eastAsiaTheme="minorEastAsia"/>
          <w:sz w:val="22"/>
        </w:rPr>
        <w:t>LOTO</w:t>
      </w:r>
      <w:r>
        <w:rPr>
          <w:rFonts w:eastAsiaTheme="minorEastAsia"/>
          <w:sz w:val="22"/>
        </w:rPr>
        <w:tab/>
      </w:r>
      <w:r>
        <w:rPr>
          <w:rFonts w:eastAsiaTheme="minorEastAsia"/>
          <w:sz w:val="22"/>
        </w:rPr>
        <w:tab/>
      </w:r>
      <w:r>
        <w:rPr>
          <w:rFonts w:eastAsiaTheme="minorEastAsia"/>
          <w:sz w:val="22"/>
        </w:rPr>
        <w:tab/>
        <w:t>Lock Out Tag Out</w:t>
      </w:r>
    </w:p>
    <w:p w14:paraId="1A77B12E" w14:textId="57350B4F" w:rsidR="00A517DC" w:rsidRDefault="00A517DC" w:rsidP="00A517DC">
      <w:pPr>
        <w:ind w:left="720" w:hanging="720"/>
        <w:rPr>
          <w:rFonts w:eastAsiaTheme="minorEastAsia"/>
          <w:sz w:val="22"/>
        </w:rPr>
      </w:pPr>
      <w:r w:rsidRPr="00A517DC">
        <w:rPr>
          <w:rFonts w:eastAsiaTheme="minorEastAsia"/>
          <w:sz w:val="22"/>
        </w:rPr>
        <w:t xml:space="preserve">OSHA </w:t>
      </w:r>
      <w:r w:rsidRPr="00A517DC">
        <w:rPr>
          <w:rFonts w:eastAsiaTheme="minorEastAsia"/>
          <w:sz w:val="22"/>
        </w:rPr>
        <w:tab/>
      </w:r>
      <w:r w:rsidRPr="00A517DC">
        <w:rPr>
          <w:rFonts w:eastAsiaTheme="minorEastAsia"/>
          <w:sz w:val="22"/>
        </w:rPr>
        <w:tab/>
      </w:r>
      <w:r w:rsidRPr="00A517DC">
        <w:rPr>
          <w:rFonts w:eastAsiaTheme="minorEastAsia"/>
          <w:sz w:val="22"/>
        </w:rPr>
        <w:tab/>
        <w:t>Occupational Safety and Health Administration</w:t>
      </w:r>
    </w:p>
    <w:p w14:paraId="28FFCAD0" w14:textId="119A088C" w:rsidR="00432021" w:rsidRPr="00A517DC" w:rsidRDefault="00432021" w:rsidP="00A517DC">
      <w:pPr>
        <w:ind w:left="720" w:hanging="720"/>
        <w:rPr>
          <w:rFonts w:eastAsiaTheme="minorEastAsia"/>
          <w:sz w:val="22"/>
        </w:rPr>
      </w:pPr>
      <w:r>
        <w:rPr>
          <w:rFonts w:eastAsiaTheme="minorEastAsia"/>
          <w:sz w:val="22"/>
        </w:rPr>
        <w:t>PPE</w:t>
      </w:r>
      <w:r>
        <w:rPr>
          <w:rFonts w:eastAsiaTheme="minorEastAsia"/>
          <w:sz w:val="22"/>
        </w:rPr>
        <w:tab/>
      </w:r>
      <w:r>
        <w:rPr>
          <w:rFonts w:eastAsiaTheme="minorEastAsia"/>
          <w:sz w:val="22"/>
        </w:rPr>
        <w:tab/>
      </w:r>
      <w:r>
        <w:rPr>
          <w:rFonts w:eastAsiaTheme="minorEastAsia"/>
          <w:sz w:val="22"/>
        </w:rPr>
        <w:tab/>
        <w:t>Personal Protective Equipment</w:t>
      </w:r>
    </w:p>
    <w:p w14:paraId="30CF7757" w14:textId="16F87316" w:rsidR="00A517DC" w:rsidRDefault="00A517DC" w:rsidP="00A517DC">
      <w:pPr>
        <w:ind w:left="1440" w:hanging="1440"/>
        <w:rPr>
          <w:rFonts w:eastAsiaTheme="minorEastAsia"/>
          <w:sz w:val="22"/>
        </w:rPr>
      </w:pPr>
      <w:r w:rsidRPr="00A517DC">
        <w:rPr>
          <w:rFonts w:eastAsiaTheme="minorEastAsia"/>
          <w:sz w:val="22"/>
        </w:rPr>
        <w:t>UVA-FM</w:t>
      </w:r>
      <w:r w:rsidRPr="00A517DC">
        <w:rPr>
          <w:rFonts w:eastAsiaTheme="minorEastAsia"/>
          <w:sz w:val="22"/>
        </w:rPr>
        <w:tab/>
      </w:r>
      <w:r w:rsidRPr="00A517DC">
        <w:rPr>
          <w:rFonts w:eastAsiaTheme="minorEastAsia"/>
          <w:sz w:val="22"/>
        </w:rPr>
        <w:tab/>
        <w:t xml:space="preserve">University of Virginia-Facilities Management </w:t>
      </w:r>
    </w:p>
    <w:p w14:paraId="5695001D" w14:textId="77777777" w:rsidR="006704AC" w:rsidRDefault="006704AC">
      <w:pPr>
        <w:rPr>
          <w:b/>
        </w:rPr>
      </w:pPr>
      <w:r>
        <w:br w:type="page"/>
      </w:r>
    </w:p>
    <w:p w14:paraId="2D324854" w14:textId="4BAD0570" w:rsidR="00A57BB9" w:rsidRDefault="00A57BB9" w:rsidP="00A57BB9">
      <w:pPr>
        <w:pStyle w:val="Heading1"/>
        <w:numPr>
          <w:ilvl w:val="0"/>
          <w:numId w:val="0"/>
        </w:numPr>
      </w:pPr>
      <w:bookmarkStart w:id="36" w:name="_Toc70576333"/>
      <w:r>
        <w:lastRenderedPageBreak/>
        <w:t>Appendix C</w:t>
      </w:r>
      <w:bookmarkEnd w:id="36"/>
      <w:r w:rsidR="00087155">
        <w:t>: Resources</w:t>
      </w:r>
    </w:p>
    <w:p w14:paraId="6F936958" w14:textId="31300BC9" w:rsidR="00B750DB" w:rsidRPr="00B750DB" w:rsidRDefault="00B750DB" w:rsidP="00B750DB">
      <w:hyperlink r:id="rId26" w:history="1">
        <w:r w:rsidRPr="00B750DB">
          <w:rPr>
            <w:rStyle w:val="Hyperlink"/>
          </w:rPr>
          <w:t>OSHA’s Recommended Practices for Safety and Health Programs</w:t>
        </w:r>
      </w:hyperlink>
    </w:p>
    <w:p w14:paraId="43D2E735" w14:textId="6DE1A373" w:rsidR="004B4D74" w:rsidRPr="00A714CC" w:rsidRDefault="00A714CC" w:rsidP="004C3C83">
      <w:pPr>
        <w:rPr>
          <w:rStyle w:val="Hyperlink"/>
        </w:rPr>
      </w:pPr>
      <w:r>
        <w:rPr>
          <w:b/>
        </w:rPr>
        <w:fldChar w:fldCharType="begin"/>
      </w:r>
      <w:r w:rsidR="00B62271">
        <w:rPr>
          <w:b/>
        </w:rPr>
        <w:instrText>HYPERLINK "C:\\Users\\pzw9jw\\Downloads\\FM-OHS FAQ's"</w:instrText>
      </w:r>
      <w:r w:rsidR="00B62271">
        <w:rPr>
          <w:b/>
        </w:rPr>
      </w:r>
      <w:r>
        <w:rPr>
          <w:b/>
        </w:rPr>
        <w:fldChar w:fldCharType="separate"/>
      </w:r>
      <w:hyperlink r:id="rId27" w:history="1">
        <w:r w:rsidR="000E6551">
          <w:rPr>
            <w:rStyle w:val="Hyperlink"/>
          </w:rPr>
          <w:t>FM-OHS FAQ's</w:t>
        </w:r>
      </w:hyperlink>
    </w:p>
    <w:p w14:paraId="4C78DEC4" w14:textId="5542324B" w:rsidR="004C3C83" w:rsidRDefault="00A714CC" w:rsidP="004C3C83">
      <w:r>
        <w:rPr>
          <w:b/>
        </w:rPr>
        <w:fldChar w:fldCharType="end"/>
      </w:r>
      <w:r w:rsidR="0096667B" w:rsidRPr="0096667B">
        <w:t xml:space="preserve"> </w:t>
      </w:r>
      <w:hyperlink r:id="rId28" w:anchor="injury" w:history="1">
        <w:r w:rsidR="0096667B">
          <w:rPr>
            <w:rStyle w:val="Hyperlink"/>
          </w:rPr>
          <w:t>Injury Related FAQ's</w:t>
        </w:r>
      </w:hyperlink>
      <w:r w:rsidR="0096667B">
        <w:rPr>
          <w:b/>
        </w:rPr>
        <w:t xml:space="preserve"> </w:t>
      </w:r>
      <w:r w:rsidR="0096667B">
        <w:t xml:space="preserve"> </w:t>
      </w:r>
    </w:p>
    <w:p w14:paraId="59648F19" w14:textId="2CB16BE4" w:rsidR="004C3C83" w:rsidRPr="004C3C83" w:rsidRDefault="00A93F4E" w:rsidP="004C3C83">
      <w:r w:rsidRPr="00A93F4E">
        <w:t xml:space="preserve"> </w:t>
      </w:r>
      <w:hyperlink r:id="rId29" w:anchor="ppe" w:history="1">
        <w:r>
          <w:rPr>
            <w:rStyle w:val="Hyperlink"/>
          </w:rPr>
          <w:t>Personal Protective Equipment (PPE) FAQ's</w:t>
        </w:r>
      </w:hyperlink>
      <w:r>
        <w:t xml:space="preserve"> </w:t>
      </w:r>
    </w:p>
    <w:p w14:paraId="0DA62C37" w14:textId="2F01935E" w:rsidR="00A57BB9" w:rsidRDefault="004C3C83" w:rsidP="00A57BB9">
      <w:hyperlink r:id="rId30" w:history="1">
        <w:r w:rsidRPr="004C3C83">
          <w:rPr>
            <w:rStyle w:val="Hyperlink"/>
          </w:rPr>
          <w:t>OHS Training</w:t>
        </w:r>
      </w:hyperlink>
    </w:p>
    <w:p w14:paraId="6A7F38CA" w14:textId="38EAD9D4" w:rsidR="004C3C83" w:rsidRDefault="004C3C83" w:rsidP="00A57BB9">
      <w:hyperlink r:id="rId31" w:history="1">
        <w:r w:rsidRPr="004C3C83">
          <w:rPr>
            <w:rStyle w:val="Hyperlink"/>
          </w:rPr>
          <w:t>OHS Programs</w:t>
        </w:r>
      </w:hyperlink>
    </w:p>
    <w:p w14:paraId="24B37594" w14:textId="39CDC40A" w:rsidR="004C3C83" w:rsidRDefault="004C3C83" w:rsidP="00A57BB9">
      <w:hyperlink r:id="rId32" w:history="1">
        <w:r w:rsidRPr="004C3C83">
          <w:rPr>
            <w:rStyle w:val="Hyperlink"/>
          </w:rPr>
          <w:t>FM-OHS Forms</w:t>
        </w:r>
      </w:hyperlink>
    </w:p>
    <w:p w14:paraId="25E6950B" w14:textId="6C4D2223" w:rsidR="004C3C83" w:rsidRPr="00A57BB9" w:rsidRDefault="004C3C83" w:rsidP="00A57BB9">
      <w:hyperlink r:id="rId33" w:history="1">
        <w:r w:rsidRPr="004C3C83">
          <w:rPr>
            <w:rStyle w:val="Hyperlink"/>
          </w:rPr>
          <w:t>Toolb</w:t>
        </w:r>
        <w:r w:rsidR="00386D3C">
          <w:rPr>
            <w:rStyle w:val="Hyperlink"/>
          </w:rPr>
          <w:t>o</w:t>
        </w:r>
        <w:r w:rsidRPr="004C3C83">
          <w:rPr>
            <w:rStyle w:val="Hyperlink"/>
          </w:rPr>
          <w:t>x Talk Tips</w:t>
        </w:r>
      </w:hyperlink>
    </w:p>
    <w:sectPr w:rsidR="004C3C83" w:rsidRPr="00A57BB9" w:rsidSect="0084580E">
      <w:headerReference w:type="default" r:id="rId34"/>
      <w:footerReference w:type="default" r:id="rId3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FAD4F" w14:textId="77777777" w:rsidR="00767851" w:rsidRDefault="00767851" w:rsidP="00726187">
      <w:r>
        <w:separator/>
      </w:r>
    </w:p>
  </w:endnote>
  <w:endnote w:type="continuationSeparator" w:id="0">
    <w:p w14:paraId="17CF63D8" w14:textId="77777777" w:rsidR="00767851" w:rsidRDefault="00767851" w:rsidP="0072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807308"/>
      <w:docPartObj>
        <w:docPartGallery w:val="Page Numbers (Bottom of Page)"/>
        <w:docPartUnique/>
      </w:docPartObj>
    </w:sdtPr>
    <w:sdtContent>
      <w:sdt>
        <w:sdtPr>
          <w:id w:val="1728636285"/>
          <w:docPartObj>
            <w:docPartGallery w:val="Page Numbers (Top of Page)"/>
            <w:docPartUnique/>
          </w:docPartObj>
        </w:sdtPr>
        <w:sdtContent>
          <w:p w14:paraId="1C29BC74" w14:textId="5311C053" w:rsidR="00A233DC" w:rsidRPr="00521C41" w:rsidRDefault="00A233DC" w:rsidP="00036D0E">
            <w:pPr>
              <w:pStyle w:val="Footer"/>
            </w:pPr>
            <w:r w:rsidRPr="00036D0E">
              <w:rPr>
                <w:sz w:val="18"/>
                <w:szCs w:val="18"/>
              </w:rPr>
              <w:t xml:space="preserve">Page </w:t>
            </w:r>
            <w:r w:rsidRPr="00036D0E">
              <w:rPr>
                <w:sz w:val="18"/>
                <w:szCs w:val="18"/>
              </w:rPr>
              <w:fldChar w:fldCharType="begin"/>
            </w:r>
            <w:r w:rsidRPr="00036D0E">
              <w:rPr>
                <w:sz w:val="18"/>
                <w:szCs w:val="18"/>
              </w:rPr>
              <w:instrText xml:space="preserve"> PAGE </w:instrText>
            </w:r>
            <w:r w:rsidRPr="00036D0E">
              <w:rPr>
                <w:sz w:val="18"/>
                <w:szCs w:val="18"/>
              </w:rPr>
              <w:fldChar w:fldCharType="separate"/>
            </w:r>
            <w:r w:rsidR="009643F4">
              <w:rPr>
                <w:noProof/>
                <w:sz w:val="18"/>
                <w:szCs w:val="18"/>
              </w:rPr>
              <w:t>1</w:t>
            </w:r>
            <w:r w:rsidRPr="00036D0E">
              <w:rPr>
                <w:sz w:val="18"/>
                <w:szCs w:val="18"/>
              </w:rPr>
              <w:fldChar w:fldCharType="end"/>
            </w:r>
            <w:r w:rsidRPr="00036D0E">
              <w:rPr>
                <w:sz w:val="18"/>
                <w:szCs w:val="18"/>
              </w:rPr>
              <w:t xml:space="preserve"> of </w:t>
            </w:r>
            <w:r w:rsidRPr="00036D0E">
              <w:rPr>
                <w:noProof/>
                <w:sz w:val="18"/>
                <w:szCs w:val="18"/>
              </w:rPr>
              <w:fldChar w:fldCharType="begin"/>
            </w:r>
            <w:r w:rsidRPr="00036D0E">
              <w:rPr>
                <w:noProof/>
                <w:sz w:val="18"/>
                <w:szCs w:val="18"/>
              </w:rPr>
              <w:instrText xml:space="preserve"> NUMPAGES  </w:instrText>
            </w:r>
            <w:r w:rsidRPr="00036D0E">
              <w:rPr>
                <w:noProof/>
                <w:sz w:val="18"/>
                <w:szCs w:val="18"/>
              </w:rPr>
              <w:fldChar w:fldCharType="separate"/>
            </w:r>
            <w:r w:rsidR="009643F4">
              <w:rPr>
                <w:noProof/>
                <w:sz w:val="18"/>
                <w:szCs w:val="18"/>
              </w:rPr>
              <w:t>12</w:t>
            </w:r>
            <w:r w:rsidRPr="00036D0E">
              <w:rPr>
                <w:noProof/>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49CA4" w14:textId="77777777" w:rsidR="00767851" w:rsidRDefault="00767851" w:rsidP="00726187">
      <w:r>
        <w:separator/>
      </w:r>
    </w:p>
  </w:footnote>
  <w:footnote w:type="continuationSeparator" w:id="0">
    <w:p w14:paraId="1A50B035" w14:textId="77777777" w:rsidR="00767851" w:rsidRDefault="00767851" w:rsidP="00726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2380" w14:textId="41765403" w:rsidR="00A233DC" w:rsidRPr="00036D0E" w:rsidRDefault="00A233DC" w:rsidP="00290CE9">
    <w:pPr>
      <w:spacing w:after="0" w:line="240" w:lineRule="auto"/>
      <w:contextualSpacing/>
      <w:jc w:val="right"/>
      <w:rPr>
        <w:sz w:val="18"/>
        <w:szCs w:val="18"/>
      </w:rPr>
    </w:pPr>
    <w:r w:rsidRPr="00036D0E">
      <w:rPr>
        <w:noProof/>
        <w:sz w:val="18"/>
        <w:szCs w:val="18"/>
      </w:rPr>
      <w:drawing>
        <wp:anchor distT="0" distB="0" distL="114300" distR="114300" simplePos="0" relativeHeight="251658240" behindDoc="0" locked="0" layoutInCell="1" allowOverlap="1" wp14:anchorId="28DCBAD3" wp14:editId="36F7F0DE">
          <wp:simplePos x="0" y="0"/>
          <wp:positionH relativeFrom="column">
            <wp:posOffset>-485775</wp:posOffset>
          </wp:positionH>
          <wp:positionV relativeFrom="paragraph">
            <wp:posOffset>-46990</wp:posOffset>
          </wp:positionV>
          <wp:extent cx="2062480" cy="771525"/>
          <wp:effectExtent l="0" t="0" r="0" b="0"/>
          <wp:wrapNone/>
          <wp:docPr id="3" name="Picture 3" descr="FMOHS - Official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MOHS - Official 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771525"/>
                  </a:xfrm>
                  <a:prstGeom prst="rect">
                    <a:avLst/>
                  </a:prstGeom>
                  <a:noFill/>
                  <a:ln>
                    <a:noFill/>
                  </a:ln>
                </pic:spPr>
              </pic:pic>
            </a:graphicData>
          </a:graphic>
        </wp:anchor>
      </w:drawing>
    </w:r>
    <w:r w:rsidRPr="00036D0E">
      <w:rPr>
        <w:sz w:val="18"/>
        <w:szCs w:val="18"/>
      </w:rPr>
      <w:t xml:space="preserve">Document Code: </w:t>
    </w:r>
    <w:r w:rsidR="000D0868">
      <w:rPr>
        <w:sz w:val="18"/>
        <w:szCs w:val="18"/>
      </w:rPr>
      <w:t>1100-1.0</w:t>
    </w:r>
  </w:p>
  <w:p w14:paraId="2439BFCA" w14:textId="3846D8EC" w:rsidR="00A233DC" w:rsidRDefault="00A233DC" w:rsidP="00726187">
    <w:pPr>
      <w:pStyle w:val="Header"/>
    </w:pPr>
    <w:r w:rsidRPr="00036D0E">
      <w:rPr>
        <w:sz w:val="18"/>
        <w:szCs w:val="18"/>
      </w:rPr>
      <w:tab/>
    </w:r>
    <w:r w:rsidRPr="00036D0E">
      <w:rPr>
        <w:sz w:val="18"/>
        <w:szCs w:val="18"/>
      </w:rPr>
      <w:tab/>
      <w:t xml:space="preserve"> Issue Date: </w:t>
    </w:r>
    <w:r w:rsidR="000D0868">
      <w:rPr>
        <w:sz w:val="18"/>
        <w:szCs w:val="18"/>
      </w:rPr>
      <w:t>0</w:t>
    </w:r>
    <w:r w:rsidR="007C6922">
      <w:rPr>
        <w:sz w:val="18"/>
        <w:szCs w:val="18"/>
      </w:rPr>
      <w:t>4</w:t>
    </w:r>
    <w:r w:rsidR="009643F4">
      <w:rPr>
        <w:sz w:val="18"/>
        <w:szCs w:val="18"/>
      </w:rPr>
      <w:t>.</w:t>
    </w:r>
    <w:r w:rsidR="000265AD">
      <w:rPr>
        <w:sz w:val="18"/>
        <w:szCs w:val="18"/>
      </w:rPr>
      <w:t>09</w:t>
    </w:r>
    <w:r w:rsidR="0074128A">
      <w:rPr>
        <w:sz w:val="18"/>
        <w:szCs w:val="18"/>
      </w:rPr>
      <w:t>.</w:t>
    </w:r>
    <w:r w:rsidR="000D0868">
      <w:rPr>
        <w:sz w:val="18"/>
        <w:szCs w:val="18"/>
      </w:rPr>
      <w:t>202</w:t>
    </w:r>
    <w:r w:rsidR="000265AD">
      <w:rPr>
        <w:sz w:val="18"/>
        <w:szCs w:val="18"/>
      </w:rPr>
      <w:t>6</w:t>
    </w:r>
  </w:p>
  <w:p w14:paraId="567F7D80" w14:textId="77777777" w:rsidR="00A233DC" w:rsidRDefault="00A233DC" w:rsidP="00726187">
    <w:pPr>
      <w:pStyle w:val="Header"/>
    </w:pPr>
  </w:p>
  <w:p w14:paraId="73FE7E86" w14:textId="77777777" w:rsidR="00A233DC" w:rsidRDefault="00A233DC" w:rsidP="00726187">
    <w:pPr>
      <w:pStyle w:val="Header"/>
    </w:pPr>
  </w:p>
  <w:p w14:paraId="0548D185" w14:textId="77777777" w:rsidR="00A233DC" w:rsidRPr="00726187" w:rsidRDefault="00A233DC" w:rsidP="00726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4B648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A1679E"/>
    <w:multiLevelType w:val="hybridMultilevel"/>
    <w:tmpl w:val="04407B92"/>
    <w:lvl w:ilvl="0" w:tplc="435C87E0">
      <w:start w:val="1"/>
      <w:numFmt w:val="bullet"/>
      <w:pStyle w:val="Bulletpoints"/>
      <w:lvlText w:val="•"/>
      <w:lvlJc w:val="left"/>
      <w:pPr>
        <w:ind w:left="1440" w:hanging="36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9B2E75"/>
    <w:multiLevelType w:val="hybridMultilevel"/>
    <w:tmpl w:val="14567D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DC61B9E"/>
    <w:multiLevelType w:val="multilevel"/>
    <w:tmpl w:val="9AF2AB64"/>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810" w:hanging="720"/>
      </w:pPr>
      <w:rPr>
        <w:rFonts w:hint="default"/>
        <w:b/>
        <w:i w:val="0"/>
      </w:rPr>
    </w:lvl>
    <w:lvl w:ilvl="2">
      <w:start w:val="1"/>
      <w:numFmt w:val="decimal"/>
      <w:pStyle w:val="Heading3"/>
      <w:lvlText w:val="%1.%2.%3"/>
      <w:lvlJc w:val="left"/>
      <w:pPr>
        <w:ind w:left="1080" w:hanging="720"/>
      </w:pPr>
      <w:rPr>
        <w:rFonts w:hint="default"/>
        <w:b/>
        <w:i w:val="0"/>
      </w:rPr>
    </w:lvl>
    <w:lvl w:ilvl="3">
      <w:start w:val="1"/>
      <w:numFmt w:val="decimal"/>
      <w:pStyle w:val="Heading4"/>
      <w:lvlText w:val="%1.%2.%3.%4"/>
      <w:lvlJc w:val="left"/>
      <w:pPr>
        <w:ind w:left="720" w:hanging="720"/>
      </w:pPr>
      <w:rPr>
        <w:rFonts w:hint="default"/>
        <w:b/>
        <w:i w:val="0"/>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4" w15:restartNumberingAfterBreak="0">
    <w:nsid w:val="0E3E0B64"/>
    <w:multiLevelType w:val="hybridMultilevel"/>
    <w:tmpl w:val="4288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15AEF"/>
    <w:multiLevelType w:val="hybridMultilevel"/>
    <w:tmpl w:val="B43878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15E17"/>
    <w:multiLevelType w:val="hybridMultilevel"/>
    <w:tmpl w:val="398633CA"/>
    <w:lvl w:ilvl="0" w:tplc="5A0280A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9E0E02"/>
    <w:multiLevelType w:val="hybridMultilevel"/>
    <w:tmpl w:val="169E15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C5949"/>
    <w:multiLevelType w:val="hybridMultilevel"/>
    <w:tmpl w:val="EA1022E8"/>
    <w:lvl w:ilvl="0" w:tplc="A894C7D2">
      <w:start w:val="1"/>
      <w:numFmt w:val="lowerLetter"/>
      <w:pStyle w:val="Subpoint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F7EB3"/>
    <w:multiLevelType w:val="hybridMultilevel"/>
    <w:tmpl w:val="CD24851C"/>
    <w:lvl w:ilvl="0" w:tplc="E67E14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105C3"/>
    <w:multiLevelType w:val="hybridMultilevel"/>
    <w:tmpl w:val="8ED876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E5173F"/>
    <w:multiLevelType w:val="hybridMultilevel"/>
    <w:tmpl w:val="C9788BA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90685"/>
    <w:multiLevelType w:val="hybridMultilevel"/>
    <w:tmpl w:val="AC5015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1D6FA7"/>
    <w:multiLevelType w:val="hybridMultilevel"/>
    <w:tmpl w:val="631E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1301FF"/>
    <w:multiLevelType w:val="multilevel"/>
    <w:tmpl w:val="1342274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rPr>
    </w:lvl>
    <w:lvl w:ilvl="2">
      <w:start w:val="1"/>
      <w:numFmt w:val="decimal"/>
      <w:lvlText w:val="%1.%2.%3."/>
      <w:lvlJc w:val="left"/>
      <w:pPr>
        <w:ind w:left="50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728" w:hanging="648"/>
      </w:pPr>
      <w:rPr>
        <w:rFonts w:hint="default"/>
      </w:rPr>
    </w:lvl>
    <w:lvl w:ilvl="4">
      <w:start w:val="1"/>
      <w:numFmt w:val="decimal"/>
      <w:lvlText w:val="%5)"/>
      <w:lvlJc w:val="left"/>
      <w:pPr>
        <w:ind w:left="2232"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BB13B6E"/>
    <w:multiLevelType w:val="multilevel"/>
    <w:tmpl w:val="9AFADA6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0900985"/>
    <w:multiLevelType w:val="hybridMultilevel"/>
    <w:tmpl w:val="AC920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04F32"/>
    <w:multiLevelType w:val="multilevel"/>
    <w:tmpl w:val="760ADD6A"/>
    <w:lvl w:ilvl="0">
      <w:start w:val="1"/>
      <w:numFmt w:val="decimal"/>
      <w:lvlText w:val="%1."/>
      <w:lvlJc w:val="left"/>
      <w:pPr>
        <w:ind w:left="720" w:hanging="360"/>
      </w:pPr>
    </w:lvl>
    <w:lvl w:ilvl="1">
      <w:start w:val="1"/>
      <w:numFmt w:val="decimal"/>
      <w:lvlText w:val="%2.1"/>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6C713D"/>
    <w:multiLevelType w:val="hybridMultilevel"/>
    <w:tmpl w:val="D8AE3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9524C2"/>
    <w:multiLevelType w:val="hybridMultilevel"/>
    <w:tmpl w:val="9ABC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EE488A"/>
    <w:multiLevelType w:val="hybridMultilevel"/>
    <w:tmpl w:val="F252BD7C"/>
    <w:lvl w:ilvl="0" w:tplc="5F907B8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387364"/>
    <w:multiLevelType w:val="hybridMultilevel"/>
    <w:tmpl w:val="49AA69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9913383">
    <w:abstractNumId w:val="3"/>
  </w:num>
  <w:num w:numId="2" w16cid:durableId="168567981">
    <w:abstractNumId w:val="11"/>
  </w:num>
  <w:num w:numId="3" w16cid:durableId="698044890">
    <w:abstractNumId w:val="17"/>
  </w:num>
  <w:num w:numId="4" w16cid:durableId="2045016213">
    <w:abstractNumId w:val="15"/>
  </w:num>
  <w:num w:numId="5" w16cid:durableId="1795640353">
    <w:abstractNumId w:val="14"/>
  </w:num>
  <w:num w:numId="6" w16cid:durableId="124217509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4181387">
    <w:abstractNumId w:val="9"/>
  </w:num>
  <w:num w:numId="8" w16cid:durableId="347871802">
    <w:abstractNumId w:val="6"/>
  </w:num>
  <w:num w:numId="9" w16cid:durableId="10432108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9243527">
    <w:abstractNumId w:val="9"/>
    <w:lvlOverride w:ilvl="0">
      <w:startOverride w:val="1"/>
    </w:lvlOverride>
  </w:num>
  <w:num w:numId="11" w16cid:durableId="1764570131">
    <w:abstractNumId w:val="9"/>
    <w:lvlOverride w:ilvl="0">
      <w:startOverride w:val="1"/>
    </w:lvlOverride>
  </w:num>
  <w:num w:numId="12" w16cid:durableId="111704096">
    <w:abstractNumId w:val="9"/>
    <w:lvlOverride w:ilvl="0">
      <w:startOverride w:val="1"/>
    </w:lvlOverride>
  </w:num>
  <w:num w:numId="13" w16cid:durableId="1834881319">
    <w:abstractNumId w:val="6"/>
    <w:lvlOverride w:ilvl="0">
      <w:startOverride w:val="1"/>
    </w:lvlOverride>
  </w:num>
  <w:num w:numId="14" w16cid:durableId="1997494213">
    <w:abstractNumId w:val="9"/>
  </w:num>
  <w:num w:numId="15" w16cid:durableId="17703496">
    <w:abstractNumId w:val="6"/>
  </w:num>
  <w:num w:numId="16" w16cid:durableId="1689140104">
    <w:abstractNumId w:val="9"/>
    <w:lvlOverride w:ilvl="0">
      <w:startOverride w:val="1"/>
    </w:lvlOverride>
  </w:num>
  <w:num w:numId="17" w16cid:durableId="60569663">
    <w:abstractNumId w:val="9"/>
    <w:lvlOverride w:ilvl="0">
      <w:startOverride w:val="1"/>
    </w:lvlOverride>
  </w:num>
  <w:num w:numId="18" w16cid:durableId="1059749671">
    <w:abstractNumId w:val="6"/>
  </w:num>
  <w:num w:numId="19" w16cid:durableId="606960905">
    <w:abstractNumId w:val="6"/>
  </w:num>
  <w:num w:numId="20" w16cid:durableId="233779449">
    <w:abstractNumId w:val="6"/>
    <w:lvlOverride w:ilvl="0">
      <w:startOverride w:val="1"/>
    </w:lvlOverride>
  </w:num>
  <w:num w:numId="21" w16cid:durableId="597252425">
    <w:abstractNumId w:val="6"/>
    <w:lvlOverride w:ilvl="0">
      <w:startOverride w:val="1"/>
    </w:lvlOverride>
  </w:num>
  <w:num w:numId="22" w16cid:durableId="821653553">
    <w:abstractNumId w:val="6"/>
  </w:num>
  <w:num w:numId="23" w16cid:durableId="9065063">
    <w:abstractNumId w:val="6"/>
    <w:lvlOverride w:ilvl="0">
      <w:startOverride w:val="1"/>
    </w:lvlOverride>
  </w:num>
  <w:num w:numId="24" w16cid:durableId="461702551">
    <w:abstractNumId w:val="9"/>
    <w:lvlOverride w:ilvl="0">
      <w:startOverride w:val="1"/>
    </w:lvlOverride>
  </w:num>
  <w:num w:numId="25" w16cid:durableId="1242107941">
    <w:abstractNumId w:val="6"/>
    <w:lvlOverride w:ilvl="0">
      <w:startOverride w:val="1"/>
    </w:lvlOverride>
  </w:num>
  <w:num w:numId="26" w16cid:durableId="425612454">
    <w:abstractNumId w:val="6"/>
    <w:lvlOverride w:ilvl="0">
      <w:startOverride w:val="1"/>
    </w:lvlOverride>
  </w:num>
  <w:num w:numId="27" w16cid:durableId="118184884">
    <w:abstractNumId w:val="1"/>
  </w:num>
  <w:num w:numId="28" w16cid:durableId="1168642384">
    <w:abstractNumId w:val="6"/>
    <w:lvlOverride w:ilvl="0">
      <w:startOverride w:val="1"/>
    </w:lvlOverride>
  </w:num>
  <w:num w:numId="29" w16cid:durableId="1735347973">
    <w:abstractNumId w:val="0"/>
  </w:num>
  <w:num w:numId="30" w16cid:durableId="1566717245">
    <w:abstractNumId w:val="20"/>
  </w:num>
  <w:num w:numId="31" w16cid:durableId="1698502359">
    <w:abstractNumId w:val="8"/>
  </w:num>
  <w:num w:numId="32" w16cid:durableId="1226532036">
    <w:abstractNumId w:val="18"/>
  </w:num>
  <w:num w:numId="33" w16cid:durableId="677076603">
    <w:abstractNumId w:val="21"/>
  </w:num>
  <w:num w:numId="34" w16cid:durableId="1492480099">
    <w:abstractNumId w:val="13"/>
  </w:num>
  <w:num w:numId="35" w16cid:durableId="824200886">
    <w:abstractNumId w:val="4"/>
  </w:num>
  <w:num w:numId="36" w16cid:durableId="1152915460">
    <w:abstractNumId w:val="19"/>
  </w:num>
  <w:num w:numId="37" w16cid:durableId="1545681660">
    <w:abstractNumId w:val="7"/>
  </w:num>
  <w:num w:numId="38" w16cid:durableId="1340346676">
    <w:abstractNumId w:val="10"/>
  </w:num>
  <w:num w:numId="39" w16cid:durableId="247690097">
    <w:abstractNumId w:val="12"/>
  </w:num>
  <w:num w:numId="40" w16cid:durableId="2142260743">
    <w:abstractNumId w:val="16"/>
  </w:num>
  <w:num w:numId="41" w16cid:durableId="1964846637">
    <w:abstractNumId w:val="5"/>
  </w:num>
  <w:num w:numId="42" w16cid:durableId="482433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80E"/>
    <w:rsid w:val="0000265F"/>
    <w:rsid w:val="00010674"/>
    <w:rsid w:val="00021D27"/>
    <w:rsid w:val="00024286"/>
    <w:rsid w:val="000265AD"/>
    <w:rsid w:val="00036899"/>
    <w:rsid w:val="00036D0E"/>
    <w:rsid w:val="00040F47"/>
    <w:rsid w:val="00066F92"/>
    <w:rsid w:val="00074F69"/>
    <w:rsid w:val="00080B69"/>
    <w:rsid w:val="00085C69"/>
    <w:rsid w:val="00087155"/>
    <w:rsid w:val="00095207"/>
    <w:rsid w:val="00096E18"/>
    <w:rsid w:val="00097707"/>
    <w:rsid w:val="000A6B7E"/>
    <w:rsid w:val="000A7829"/>
    <w:rsid w:val="000B1F45"/>
    <w:rsid w:val="000C2275"/>
    <w:rsid w:val="000D0868"/>
    <w:rsid w:val="000D53FF"/>
    <w:rsid w:val="000E1DC8"/>
    <w:rsid w:val="000E6551"/>
    <w:rsid w:val="0010125C"/>
    <w:rsid w:val="00101889"/>
    <w:rsid w:val="001044D6"/>
    <w:rsid w:val="00105280"/>
    <w:rsid w:val="00110CD6"/>
    <w:rsid w:val="0013225F"/>
    <w:rsid w:val="00150975"/>
    <w:rsid w:val="00156985"/>
    <w:rsid w:val="00156BA4"/>
    <w:rsid w:val="00161641"/>
    <w:rsid w:val="0016508B"/>
    <w:rsid w:val="00173E8F"/>
    <w:rsid w:val="001938F5"/>
    <w:rsid w:val="00193ED4"/>
    <w:rsid w:val="00196798"/>
    <w:rsid w:val="001A3756"/>
    <w:rsid w:val="001A6642"/>
    <w:rsid w:val="001C19D0"/>
    <w:rsid w:val="001C307D"/>
    <w:rsid w:val="001D07CD"/>
    <w:rsid w:val="001D3837"/>
    <w:rsid w:val="001D67D9"/>
    <w:rsid w:val="001D6CA3"/>
    <w:rsid w:val="001E075F"/>
    <w:rsid w:val="001E2F25"/>
    <w:rsid w:val="00201D0B"/>
    <w:rsid w:val="002059E3"/>
    <w:rsid w:val="00205F1E"/>
    <w:rsid w:val="002174D2"/>
    <w:rsid w:val="00217990"/>
    <w:rsid w:val="002214B8"/>
    <w:rsid w:val="002247E9"/>
    <w:rsid w:val="002658A3"/>
    <w:rsid w:val="00266E1B"/>
    <w:rsid w:val="00276CE7"/>
    <w:rsid w:val="00290CE9"/>
    <w:rsid w:val="00297C30"/>
    <w:rsid w:val="002A7FEA"/>
    <w:rsid w:val="002C0B21"/>
    <w:rsid w:val="002C17F9"/>
    <w:rsid w:val="002C5B3D"/>
    <w:rsid w:val="002C6B03"/>
    <w:rsid w:val="002C733C"/>
    <w:rsid w:val="002D6720"/>
    <w:rsid w:val="002F4034"/>
    <w:rsid w:val="00313D3D"/>
    <w:rsid w:val="003206D6"/>
    <w:rsid w:val="0032178B"/>
    <w:rsid w:val="003539F9"/>
    <w:rsid w:val="003624CB"/>
    <w:rsid w:val="00371264"/>
    <w:rsid w:val="00377343"/>
    <w:rsid w:val="0038531D"/>
    <w:rsid w:val="00386D3C"/>
    <w:rsid w:val="00387D5A"/>
    <w:rsid w:val="0039463B"/>
    <w:rsid w:val="003A756D"/>
    <w:rsid w:val="003B0F64"/>
    <w:rsid w:val="003C0CF3"/>
    <w:rsid w:val="003D6048"/>
    <w:rsid w:val="003E6EFB"/>
    <w:rsid w:val="003F30E3"/>
    <w:rsid w:val="003F4993"/>
    <w:rsid w:val="003F58F8"/>
    <w:rsid w:val="003F7C61"/>
    <w:rsid w:val="00403EA2"/>
    <w:rsid w:val="004069DA"/>
    <w:rsid w:val="00410482"/>
    <w:rsid w:val="00414FF8"/>
    <w:rsid w:val="00426C3F"/>
    <w:rsid w:val="00432021"/>
    <w:rsid w:val="00435E8F"/>
    <w:rsid w:val="00443BF7"/>
    <w:rsid w:val="004509DE"/>
    <w:rsid w:val="00455D6F"/>
    <w:rsid w:val="00467F67"/>
    <w:rsid w:val="0048512B"/>
    <w:rsid w:val="00486027"/>
    <w:rsid w:val="00493800"/>
    <w:rsid w:val="004A31DB"/>
    <w:rsid w:val="004A661C"/>
    <w:rsid w:val="004B2CA9"/>
    <w:rsid w:val="004B3D69"/>
    <w:rsid w:val="004B4780"/>
    <w:rsid w:val="004B4D74"/>
    <w:rsid w:val="004C3C83"/>
    <w:rsid w:val="004C741F"/>
    <w:rsid w:val="004D3F37"/>
    <w:rsid w:val="004F4143"/>
    <w:rsid w:val="004F5F65"/>
    <w:rsid w:val="00504817"/>
    <w:rsid w:val="00505EFA"/>
    <w:rsid w:val="00507DB7"/>
    <w:rsid w:val="00513DAE"/>
    <w:rsid w:val="005169E0"/>
    <w:rsid w:val="00520B78"/>
    <w:rsid w:val="00521C41"/>
    <w:rsid w:val="00524B5E"/>
    <w:rsid w:val="00545CF3"/>
    <w:rsid w:val="0054658B"/>
    <w:rsid w:val="00553CEE"/>
    <w:rsid w:val="00560FC1"/>
    <w:rsid w:val="00566383"/>
    <w:rsid w:val="00566A67"/>
    <w:rsid w:val="00566E2E"/>
    <w:rsid w:val="005902A9"/>
    <w:rsid w:val="00590944"/>
    <w:rsid w:val="00591F35"/>
    <w:rsid w:val="00595ECD"/>
    <w:rsid w:val="005B1135"/>
    <w:rsid w:val="005B30C9"/>
    <w:rsid w:val="005B541E"/>
    <w:rsid w:val="005C2EF0"/>
    <w:rsid w:val="005C64F8"/>
    <w:rsid w:val="005E056D"/>
    <w:rsid w:val="005F0496"/>
    <w:rsid w:val="005F45E6"/>
    <w:rsid w:val="00612FED"/>
    <w:rsid w:val="00617A55"/>
    <w:rsid w:val="00630F57"/>
    <w:rsid w:val="00631A93"/>
    <w:rsid w:val="00643F20"/>
    <w:rsid w:val="00656DF4"/>
    <w:rsid w:val="00660F29"/>
    <w:rsid w:val="006704AC"/>
    <w:rsid w:val="0067729F"/>
    <w:rsid w:val="0068098E"/>
    <w:rsid w:val="00685240"/>
    <w:rsid w:val="0069297A"/>
    <w:rsid w:val="006A29EF"/>
    <w:rsid w:val="006A4EE2"/>
    <w:rsid w:val="006B175F"/>
    <w:rsid w:val="006B5E20"/>
    <w:rsid w:val="006C3968"/>
    <w:rsid w:val="006C70E6"/>
    <w:rsid w:val="006F5963"/>
    <w:rsid w:val="00701C13"/>
    <w:rsid w:val="00726187"/>
    <w:rsid w:val="00732D0C"/>
    <w:rsid w:val="0073325C"/>
    <w:rsid w:val="007367E4"/>
    <w:rsid w:val="0074128A"/>
    <w:rsid w:val="007543D4"/>
    <w:rsid w:val="00767851"/>
    <w:rsid w:val="007758D9"/>
    <w:rsid w:val="00775F53"/>
    <w:rsid w:val="00776444"/>
    <w:rsid w:val="00782FEA"/>
    <w:rsid w:val="00790BEE"/>
    <w:rsid w:val="007C602F"/>
    <w:rsid w:val="007C6922"/>
    <w:rsid w:val="007C7E13"/>
    <w:rsid w:val="007D04A3"/>
    <w:rsid w:val="007D3877"/>
    <w:rsid w:val="007E12EE"/>
    <w:rsid w:val="007E453A"/>
    <w:rsid w:val="007E729F"/>
    <w:rsid w:val="008011E3"/>
    <w:rsid w:val="00811D32"/>
    <w:rsid w:val="00811D78"/>
    <w:rsid w:val="00812349"/>
    <w:rsid w:val="0084580E"/>
    <w:rsid w:val="008551C0"/>
    <w:rsid w:val="00862C58"/>
    <w:rsid w:val="00865406"/>
    <w:rsid w:val="0088723A"/>
    <w:rsid w:val="008911A1"/>
    <w:rsid w:val="008A0119"/>
    <w:rsid w:val="008A339A"/>
    <w:rsid w:val="008B0CB1"/>
    <w:rsid w:val="008C1A4B"/>
    <w:rsid w:val="008C21BE"/>
    <w:rsid w:val="008D0F15"/>
    <w:rsid w:val="008D5025"/>
    <w:rsid w:val="008E4600"/>
    <w:rsid w:val="008F244E"/>
    <w:rsid w:val="008F272D"/>
    <w:rsid w:val="0090122A"/>
    <w:rsid w:val="009226C9"/>
    <w:rsid w:val="009258EC"/>
    <w:rsid w:val="00927C51"/>
    <w:rsid w:val="009322A3"/>
    <w:rsid w:val="009348FE"/>
    <w:rsid w:val="00941F7D"/>
    <w:rsid w:val="00953C4D"/>
    <w:rsid w:val="00954A0E"/>
    <w:rsid w:val="009643F4"/>
    <w:rsid w:val="0096641F"/>
    <w:rsid w:val="0096667B"/>
    <w:rsid w:val="00967608"/>
    <w:rsid w:val="00972F8D"/>
    <w:rsid w:val="0097502E"/>
    <w:rsid w:val="00980628"/>
    <w:rsid w:val="009856DE"/>
    <w:rsid w:val="00993CE3"/>
    <w:rsid w:val="00996E68"/>
    <w:rsid w:val="0099728F"/>
    <w:rsid w:val="009B1596"/>
    <w:rsid w:val="009C52BB"/>
    <w:rsid w:val="009C7137"/>
    <w:rsid w:val="009F3B88"/>
    <w:rsid w:val="00A10376"/>
    <w:rsid w:val="00A1450C"/>
    <w:rsid w:val="00A1763D"/>
    <w:rsid w:val="00A17CF5"/>
    <w:rsid w:val="00A233DC"/>
    <w:rsid w:val="00A33711"/>
    <w:rsid w:val="00A355B8"/>
    <w:rsid w:val="00A517DC"/>
    <w:rsid w:val="00A520AB"/>
    <w:rsid w:val="00A52371"/>
    <w:rsid w:val="00A57BB9"/>
    <w:rsid w:val="00A714CC"/>
    <w:rsid w:val="00A75315"/>
    <w:rsid w:val="00A84FE4"/>
    <w:rsid w:val="00A854E0"/>
    <w:rsid w:val="00A9299F"/>
    <w:rsid w:val="00A93F4E"/>
    <w:rsid w:val="00AA062E"/>
    <w:rsid w:val="00AA220F"/>
    <w:rsid w:val="00AC0D3F"/>
    <w:rsid w:val="00AC1932"/>
    <w:rsid w:val="00AC4905"/>
    <w:rsid w:val="00AD53F0"/>
    <w:rsid w:val="00AE3768"/>
    <w:rsid w:val="00AE6906"/>
    <w:rsid w:val="00AF00D4"/>
    <w:rsid w:val="00B01E9D"/>
    <w:rsid w:val="00B06C8A"/>
    <w:rsid w:val="00B13C7A"/>
    <w:rsid w:val="00B20DCE"/>
    <w:rsid w:val="00B225BB"/>
    <w:rsid w:val="00B26886"/>
    <w:rsid w:val="00B44FFD"/>
    <w:rsid w:val="00B50214"/>
    <w:rsid w:val="00B508E4"/>
    <w:rsid w:val="00B51423"/>
    <w:rsid w:val="00B52858"/>
    <w:rsid w:val="00B62271"/>
    <w:rsid w:val="00B750DB"/>
    <w:rsid w:val="00B77884"/>
    <w:rsid w:val="00B85136"/>
    <w:rsid w:val="00B90B85"/>
    <w:rsid w:val="00B91EE2"/>
    <w:rsid w:val="00BA433A"/>
    <w:rsid w:val="00BA6595"/>
    <w:rsid w:val="00BB6E4D"/>
    <w:rsid w:val="00BB6F0B"/>
    <w:rsid w:val="00BC68A0"/>
    <w:rsid w:val="00BD7B27"/>
    <w:rsid w:val="00BE15EA"/>
    <w:rsid w:val="00BE29F6"/>
    <w:rsid w:val="00BE5088"/>
    <w:rsid w:val="00BF1265"/>
    <w:rsid w:val="00BF620B"/>
    <w:rsid w:val="00C007DF"/>
    <w:rsid w:val="00C03298"/>
    <w:rsid w:val="00C04511"/>
    <w:rsid w:val="00C1067C"/>
    <w:rsid w:val="00C10C97"/>
    <w:rsid w:val="00C15289"/>
    <w:rsid w:val="00C17E7C"/>
    <w:rsid w:val="00C205C6"/>
    <w:rsid w:val="00C21141"/>
    <w:rsid w:val="00C5061C"/>
    <w:rsid w:val="00C61608"/>
    <w:rsid w:val="00C72A2C"/>
    <w:rsid w:val="00CA1D05"/>
    <w:rsid w:val="00CA7C54"/>
    <w:rsid w:val="00CB1AB6"/>
    <w:rsid w:val="00CB7075"/>
    <w:rsid w:val="00CC0534"/>
    <w:rsid w:val="00CC3865"/>
    <w:rsid w:val="00CC7EE7"/>
    <w:rsid w:val="00CF3817"/>
    <w:rsid w:val="00CF7CFE"/>
    <w:rsid w:val="00D06E00"/>
    <w:rsid w:val="00D27CC3"/>
    <w:rsid w:val="00D40943"/>
    <w:rsid w:val="00D40B31"/>
    <w:rsid w:val="00D50A2A"/>
    <w:rsid w:val="00D53297"/>
    <w:rsid w:val="00D66CE2"/>
    <w:rsid w:val="00D725FF"/>
    <w:rsid w:val="00D8358A"/>
    <w:rsid w:val="00D90821"/>
    <w:rsid w:val="00DA692B"/>
    <w:rsid w:val="00DB019C"/>
    <w:rsid w:val="00DB2A9F"/>
    <w:rsid w:val="00DC5F9B"/>
    <w:rsid w:val="00DC72B4"/>
    <w:rsid w:val="00DD0316"/>
    <w:rsid w:val="00DF379D"/>
    <w:rsid w:val="00E008A8"/>
    <w:rsid w:val="00E11B18"/>
    <w:rsid w:val="00E162E4"/>
    <w:rsid w:val="00E17796"/>
    <w:rsid w:val="00E17A15"/>
    <w:rsid w:val="00E338D0"/>
    <w:rsid w:val="00E34DEE"/>
    <w:rsid w:val="00E51C75"/>
    <w:rsid w:val="00E66782"/>
    <w:rsid w:val="00E749AD"/>
    <w:rsid w:val="00E74FFF"/>
    <w:rsid w:val="00E86C66"/>
    <w:rsid w:val="00E93598"/>
    <w:rsid w:val="00EA7799"/>
    <w:rsid w:val="00EB40BB"/>
    <w:rsid w:val="00EC5C1A"/>
    <w:rsid w:val="00ED167F"/>
    <w:rsid w:val="00ED4DC8"/>
    <w:rsid w:val="00ED7019"/>
    <w:rsid w:val="00EE0EAB"/>
    <w:rsid w:val="00EE1E62"/>
    <w:rsid w:val="00EF44FE"/>
    <w:rsid w:val="00F1009D"/>
    <w:rsid w:val="00F245C9"/>
    <w:rsid w:val="00F340F4"/>
    <w:rsid w:val="00F57D1A"/>
    <w:rsid w:val="00F635E7"/>
    <w:rsid w:val="00F67311"/>
    <w:rsid w:val="00F673DB"/>
    <w:rsid w:val="00F7605A"/>
    <w:rsid w:val="00F76E83"/>
    <w:rsid w:val="00F911B2"/>
    <w:rsid w:val="00F95013"/>
    <w:rsid w:val="00FA0DED"/>
    <w:rsid w:val="00FA228C"/>
    <w:rsid w:val="00FA6944"/>
    <w:rsid w:val="00FC0475"/>
    <w:rsid w:val="00FC6C9E"/>
    <w:rsid w:val="00FD125C"/>
    <w:rsid w:val="00FD7347"/>
    <w:rsid w:val="00FE7DC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8D1A6"/>
  <w15:chartTrackingRefBased/>
  <w15:docId w15:val="{7DBE8C00-1164-4BE5-B328-4E1EEEF3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711"/>
    <w:rPr>
      <w:rFonts w:ascii="Franklin Gothic Book" w:hAnsi="Franklin Gothic Book"/>
      <w:sz w:val="20"/>
    </w:rPr>
  </w:style>
  <w:style w:type="paragraph" w:styleId="Heading1">
    <w:name w:val="heading 1"/>
    <w:aliases w:val="Level 1"/>
    <w:basedOn w:val="ListParagraph"/>
    <w:next w:val="Normal"/>
    <w:link w:val="Heading1Char"/>
    <w:uiPriority w:val="9"/>
    <w:qFormat/>
    <w:rsid w:val="003F30E3"/>
    <w:pPr>
      <w:numPr>
        <w:numId w:val="1"/>
      </w:numPr>
      <w:outlineLvl w:val="0"/>
    </w:pPr>
    <w:rPr>
      <w:b/>
    </w:rPr>
  </w:style>
  <w:style w:type="paragraph" w:styleId="Heading2">
    <w:name w:val="heading 2"/>
    <w:aliases w:val="Level 2"/>
    <w:basedOn w:val="ListParagraph"/>
    <w:next w:val="Normal"/>
    <w:link w:val="Heading2Char"/>
    <w:uiPriority w:val="9"/>
    <w:unhideWhenUsed/>
    <w:qFormat/>
    <w:rsid w:val="003F30E3"/>
    <w:pPr>
      <w:numPr>
        <w:ilvl w:val="1"/>
        <w:numId w:val="1"/>
      </w:numPr>
      <w:ind w:left="720"/>
      <w:outlineLvl w:val="1"/>
    </w:pPr>
    <w:rPr>
      <w:b/>
    </w:rPr>
  </w:style>
  <w:style w:type="paragraph" w:styleId="Heading3">
    <w:name w:val="heading 3"/>
    <w:aliases w:val="Level 3 Sub"/>
    <w:basedOn w:val="Title"/>
    <w:next w:val="Normal"/>
    <w:link w:val="Heading3Char"/>
    <w:uiPriority w:val="9"/>
    <w:unhideWhenUsed/>
    <w:qFormat/>
    <w:rsid w:val="00A33711"/>
    <w:pPr>
      <w:numPr>
        <w:ilvl w:val="2"/>
        <w:numId w:val="1"/>
      </w:numPr>
      <w:ind w:left="720"/>
      <w:contextualSpacing/>
      <w:jc w:val="left"/>
      <w:outlineLvl w:val="2"/>
    </w:pPr>
    <w:rPr>
      <w:sz w:val="20"/>
      <w:szCs w:val="22"/>
    </w:rPr>
  </w:style>
  <w:style w:type="paragraph" w:styleId="Heading4">
    <w:name w:val="heading 4"/>
    <w:aliases w:val="Level 4 List"/>
    <w:basedOn w:val="ListParagraph"/>
    <w:next w:val="Normal"/>
    <w:link w:val="Heading4Char"/>
    <w:uiPriority w:val="9"/>
    <w:unhideWhenUsed/>
    <w:qFormat/>
    <w:rsid w:val="00513DAE"/>
    <w:pPr>
      <w:numPr>
        <w:ilvl w:val="3"/>
        <w:numId w:val="1"/>
      </w:numPr>
      <w:outlineLvl w:val="3"/>
    </w:pPr>
    <w:rPr>
      <w:b/>
    </w:rPr>
  </w:style>
  <w:style w:type="paragraph" w:styleId="Heading5">
    <w:name w:val="heading 5"/>
    <w:aliases w:val="Level 5 List"/>
    <w:basedOn w:val="ListParagraph"/>
    <w:next w:val="Normal"/>
    <w:link w:val="Heading5Char"/>
    <w:uiPriority w:val="9"/>
    <w:unhideWhenUsed/>
    <w:qFormat/>
    <w:rsid w:val="00B85136"/>
    <w:pPr>
      <w:numPr>
        <w:numId w:val="22"/>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726187"/>
    <w:pPr>
      <w:spacing w:after="0" w:line="240" w:lineRule="auto"/>
      <w:contextualSpacing/>
      <w:jc w:val="right"/>
    </w:pPr>
  </w:style>
  <w:style w:type="character" w:customStyle="1" w:styleId="HeaderChar">
    <w:name w:val="Header Char"/>
    <w:basedOn w:val="DefaultParagraphFont"/>
    <w:link w:val="Header"/>
    <w:uiPriority w:val="99"/>
    <w:rsid w:val="00726187"/>
    <w:rPr>
      <w:rFonts w:ascii="Garamond" w:hAnsi="Garamond"/>
    </w:rPr>
  </w:style>
  <w:style w:type="paragraph" w:styleId="Footer">
    <w:name w:val="footer"/>
    <w:basedOn w:val="Normal"/>
    <w:link w:val="FooterChar"/>
    <w:uiPriority w:val="99"/>
    <w:unhideWhenUsed/>
    <w:qFormat/>
    <w:rsid w:val="00521C41"/>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521C41"/>
    <w:rPr>
      <w:rFonts w:ascii="Garamond" w:hAnsi="Garamond"/>
    </w:rPr>
  </w:style>
  <w:style w:type="paragraph" w:styleId="Title">
    <w:name w:val="Title"/>
    <w:aliases w:val="Title 1,Level 3"/>
    <w:basedOn w:val="Normal"/>
    <w:next w:val="Normal"/>
    <w:link w:val="TitleChar"/>
    <w:uiPriority w:val="10"/>
    <w:qFormat/>
    <w:rsid w:val="0084580E"/>
    <w:pPr>
      <w:jc w:val="center"/>
    </w:pPr>
    <w:rPr>
      <w:b/>
      <w:sz w:val="48"/>
      <w:szCs w:val="48"/>
    </w:rPr>
  </w:style>
  <w:style w:type="character" w:customStyle="1" w:styleId="TitleChar">
    <w:name w:val="Title Char"/>
    <w:aliases w:val="Title 1 Char,Level 3 Char"/>
    <w:basedOn w:val="DefaultParagraphFont"/>
    <w:link w:val="Title"/>
    <w:uiPriority w:val="10"/>
    <w:rsid w:val="0084580E"/>
    <w:rPr>
      <w:rFonts w:ascii="Garamond" w:hAnsi="Garamond"/>
      <w:b/>
      <w:sz w:val="48"/>
      <w:szCs w:val="48"/>
    </w:rPr>
  </w:style>
  <w:style w:type="character" w:customStyle="1" w:styleId="Heading3Char">
    <w:name w:val="Heading 3 Char"/>
    <w:aliases w:val="Level 3 Sub Char"/>
    <w:basedOn w:val="DefaultParagraphFont"/>
    <w:link w:val="Heading3"/>
    <w:uiPriority w:val="9"/>
    <w:rsid w:val="00A33711"/>
    <w:rPr>
      <w:rFonts w:ascii="Franklin Gothic Book" w:hAnsi="Franklin Gothic Book"/>
      <w:b/>
      <w:sz w:val="20"/>
    </w:rPr>
  </w:style>
  <w:style w:type="character" w:customStyle="1" w:styleId="Heading4Char">
    <w:name w:val="Heading 4 Char"/>
    <w:aliases w:val="Level 4 List Char"/>
    <w:basedOn w:val="DefaultParagraphFont"/>
    <w:link w:val="Heading4"/>
    <w:uiPriority w:val="9"/>
    <w:rsid w:val="00513DAE"/>
    <w:rPr>
      <w:rFonts w:ascii="Garamond" w:hAnsi="Garamond"/>
      <w:b/>
    </w:rPr>
  </w:style>
  <w:style w:type="paragraph" w:styleId="TOC1">
    <w:name w:val="toc 1"/>
    <w:basedOn w:val="Normal"/>
    <w:next w:val="Normal"/>
    <w:autoRedefine/>
    <w:uiPriority w:val="39"/>
    <w:unhideWhenUsed/>
    <w:qFormat/>
    <w:rsid w:val="00560FC1"/>
    <w:pPr>
      <w:tabs>
        <w:tab w:val="left" w:pos="720"/>
        <w:tab w:val="right" w:leader="dot" w:pos="9350"/>
      </w:tabs>
      <w:spacing w:after="100"/>
    </w:pPr>
    <w:rPr>
      <w:noProof/>
    </w:rPr>
  </w:style>
  <w:style w:type="paragraph" w:styleId="TOC2">
    <w:name w:val="toc 2"/>
    <w:basedOn w:val="Normal"/>
    <w:next w:val="Normal"/>
    <w:autoRedefine/>
    <w:uiPriority w:val="39"/>
    <w:unhideWhenUsed/>
    <w:qFormat/>
    <w:rsid w:val="00560FC1"/>
    <w:pPr>
      <w:tabs>
        <w:tab w:val="left" w:pos="720"/>
        <w:tab w:val="right" w:leader="dot" w:pos="9350"/>
      </w:tabs>
      <w:spacing w:after="100"/>
    </w:pPr>
    <w:rPr>
      <w:noProof/>
    </w:rPr>
  </w:style>
  <w:style w:type="paragraph" w:styleId="TOC3">
    <w:name w:val="toc 3"/>
    <w:basedOn w:val="Normal"/>
    <w:next w:val="Normal"/>
    <w:autoRedefine/>
    <w:uiPriority w:val="39"/>
    <w:unhideWhenUsed/>
    <w:qFormat/>
    <w:rsid w:val="00560FC1"/>
    <w:pPr>
      <w:tabs>
        <w:tab w:val="left" w:pos="720"/>
        <w:tab w:val="right" w:leader="dot" w:pos="9350"/>
      </w:tabs>
      <w:spacing w:after="100"/>
    </w:pPr>
    <w:rPr>
      <w:noProof/>
    </w:rPr>
  </w:style>
  <w:style w:type="character" w:customStyle="1" w:styleId="Heading1Char">
    <w:name w:val="Heading 1 Char"/>
    <w:aliases w:val="Level 1 Char"/>
    <w:basedOn w:val="DefaultParagraphFont"/>
    <w:link w:val="Heading1"/>
    <w:uiPriority w:val="9"/>
    <w:rsid w:val="003F30E3"/>
    <w:rPr>
      <w:rFonts w:ascii="Garamond" w:hAnsi="Garamond"/>
      <w:b/>
    </w:rPr>
  </w:style>
  <w:style w:type="paragraph" w:styleId="TOCHeading">
    <w:name w:val="TOC Heading"/>
    <w:basedOn w:val="Normal"/>
    <w:next w:val="Normal"/>
    <w:uiPriority w:val="39"/>
    <w:unhideWhenUsed/>
    <w:qFormat/>
    <w:rsid w:val="00BB6F0B"/>
    <w:pPr>
      <w:jc w:val="center"/>
    </w:pPr>
    <w:rPr>
      <w:b/>
      <w:sz w:val="40"/>
      <w:szCs w:val="40"/>
    </w:rPr>
  </w:style>
  <w:style w:type="paragraph" w:styleId="TOC4">
    <w:name w:val="toc 4"/>
    <w:basedOn w:val="Normal"/>
    <w:next w:val="Normal"/>
    <w:autoRedefine/>
    <w:uiPriority w:val="39"/>
    <w:unhideWhenUsed/>
    <w:rsid w:val="00726187"/>
    <w:pPr>
      <w:spacing w:after="100"/>
      <w:ind w:left="660"/>
    </w:pPr>
  </w:style>
  <w:style w:type="character" w:styleId="Hyperlink">
    <w:name w:val="Hyperlink"/>
    <w:uiPriority w:val="99"/>
    <w:unhideWhenUsed/>
    <w:qFormat/>
    <w:rsid w:val="00BB6F0B"/>
    <w:rPr>
      <w:b/>
      <w:color w:val="0070C0"/>
    </w:rPr>
  </w:style>
  <w:style w:type="paragraph" w:styleId="ListParagraph">
    <w:name w:val="List Paragraph"/>
    <w:basedOn w:val="Normal"/>
    <w:link w:val="ListParagraphChar"/>
    <w:uiPriority w:val="34"/>
    <w:rsid w:val="00726187"/>
    <w:pPr>
      <w:ind w:left="720"/>
      <w:contextualSpacing/>
    </w:pPr>
  </w:style>
  <w:style w:type="paragraph" w:styleId="BalloonText">
    <w:name w:val="Balloon Text"/>
    <w:basedOn w:val="Normal"/>
    <w:link w:val="BalloonTextChar"/>
    <w:uiPriority w:val="99"/>
    <w:semiHidden/>
    <w:unhideWhenUsed/>
    <w:rsid w:val="000A6B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B7E"/>
    <w:rPr>
      <w:rFonts w:ascii="Segoe UI" w:hAnsi="Segoe UI" w:cs="Segoe UI"/>
      <w:sz w:val="18"/>
      <w:szCs w:val="18"/>
    </w:rPr>
  </w:style>
  <w:style w:type="character" w:customStyle="1" w:styleId="Heading2Char">
    <w:name w:val="Heading 2 Char"/>
    <w:aliases w:val="Level 2 Char"/>
    <w:basedOn w:val="DefaultParagraphFont"/>
    <w:link w:val="Heading2"/>
    <w:uiPriority w:val="9"/>
    <w:rsid w:val="003F30E3"/>
    <w:rPr>
      <w:rFonts w:ascii="Garamond" w:hAnsi="Garamond"/>
      <w:b/>
    </w:rPr>
  </w:style>
  <w:style w:type="paragraph" w:styleId="Subtitle">
    <w:name w:val="Subtitle"/>
    <w:aliases w:val="Level 4 list"/>
    <w:basedOn w:val="Title"/>
    <w:next w:val="Normal"/>
    <w:link w:val="SubtitleChar"/>
    <w:uiPriority w:val="11"/>
    <w:rsid w:val="00DF379D"/>
    <w:pPr>
      <w:ind w:left="720" w:hanging="360"/>
      <w:contextualSpacing/>
      <w:jc w:val="left"/>
      <w:outlineLvl w:val="2"/>
    </w:pPr>
    <w:rPr>
      <w:b w:val="0"/>
      <w:sz w:val="22"/>
      <w:szCs w:val="22"/>
    </w:rPr>
  </w:style>
  <w:style w:type="character" w:customStyle="1" w:styleId="SubtitleChar">
    <w:name w:val="Subtitle Char"/>
    <w:aliases w:val="Level 4 list Char"/>
    <w:basedOn w:val="DefaultParagraphFont"/>
    <w:link w:val="Subtitle"/>
    <w:uiPriority w:val="11"/>
    <w:rsid w:val="00DF379D"/>
    <w:rPr>
      <w:rFonts w:ascii="Garamond" w:hAnsi="Garamond"/>
    </w:rPr>
  </w:style>
  <w:style w:type="character" w:customStyle="1" w:styleId="Heading5Char">
    <w:name w:val="Heading 5 Char"/>
    <w:aliases w:val="Level 5 List Char"/>
    <w:basedOn w:val="DefaultParagraphFont"/>
    <w:link w:val="Heading5"/>
    <w:uiPriority w:val="9"/>
    <w:rsid w:val="00B85136"/>
    <w:rPr>
      <w:rFonts w:ascii="Garamond" w:hAnsi="Garamond"/>
    </w:rPr>
  </w:style>
  <w:style w:type="paragraph" w:customStyle="1" w:styleId="Bulletpoints">
    <w:name w:val="Bullet points"/>
    <w:basedOn w:val="ListParagraph"/>
    <w:link w:val="BulletpointsChar"/>
    <w:qFormat/>
    <w:rsid w:val="001D3837"/>
    <w:pPr>
      <w:numPr>
        <w:numId w:val="27"/>
      </w:numPr>
      <w:tabs>
        <w:tab w:val="left" w:pos="360"/>
        <w:tab w:val="left" w:pos="720"/>
        <w:tab w:val="left" w:pos="1080"/>
        <w:tab w:val="left" w:pos="1440"/>
        <w:tab w:val="left" w:pos="1800"/>
      </w:tabs>
      <w:ind w:left="720"/>
    </w:pPr>
  </w:style>
  <w:style w:type="character" w:customStyle="1" w:styleId="ListParagraphChar">
    <w:name w:val="List Paragraph Char"/>
    <w:basedOn w:val="DefaultParagraphFont"/>
    <w:link w:val="ListParagraph"/>
    <w:uiPriority w:val="34"/>
    <w:rsid w:val="00590944"/>
    <w:rPr>
      <w:rFonts w:ascii="Garamond" w:hAnsi="Garamond"/>
    </w:rPr>
  </w:style>
  <w:style w:type="character" w:customStyle="1" w:styleId="BulletpointsChar">
    <w:name w:val="Bullet points Char"/>
    <w:basedOn w:val="ListParagraphChar"/>
    <w:link w:val="Bulletpoints"/>
    <w:rsid w:val="001D3837"/>
    <w:rPr>
      <w:rFonts w:ascii="Garamond" w:hAnsi="Garamond"/>
    </w:rPr>
  </w:style>
  <w:style w:type="paragraph" w:customStyle="1" w:styleId="Subpointa">
    <w:name w:val="Subpoint a)"/>
    <w:basedOn w:val="ListBullet"/>
    <w:link w:val="SubpointaChar"/>
    <w:qFormat/>
    <w:rsid w:val="00105280"/>
    <w:pPr>
      <w:numPr>
        <w:numId w:val="31"/>
      </w:numPr>
    </w:pPr>
  </w:style>
  <w:style w:type="paragraph" w:styleId="ListBullet">
    <w:name w:val="List Bullet"/>
    <w:basedOn w:val="Normal"/>
    <w:link w:val="ListBulletChar"/>
    <w:uiPriority w:val="99"/>
    <w:semiHidden/>
    <w:unhideWhenUsed/>
    <w:rsid w:val="00105280"/>
    <w:pPr>
      <w:numPr>
        <w:numId w:val="29"/>
      </w:numPr>
      <w:contextualSpacing/>
    </w:pPr>
  </w:style>
  <w:style w:type="character" w:customStyle="1" w:styleId="ListBulletChar">
    <w:name w:val="List Bullet Char"/>
    <w:basedOn w:val="DefaultParagraphFont"/>
    <w:link w:val="ListBullet"/>
    <w:uiPriority w:val="99"/>
    <w:semiHidden/>
    <w:rsid w:val="00105280"/>
    <w:rPr>
      <w:rFonts w:ascii="Garamond" w:hAnsi="Garamond"/>
    </w:rPr>
  </w:style>
  <w:style w:type="character" w:customStyle="1" w:styleId="SubpointaChar">
    <w:name w:val="Subpoint a) Char"/>
    <w:basedOn w:val="ListBulletChar"/>
    <w:link w:val="Subpointa"/>
    <w:rsid w:val="00105280"/>
    <w:rPr>
      <w:rFonts w:ascii="Garamond" w:hAnsi="Garamond"/>
    </w:rPr>
  </w:style>
  <w:style w:type="table" w:styleId="TableGrid">
    <w:name w:val="Table Grid"/>
    <w:basedOn w:val="TableNormal"/>
    <w:uiPriority w:val="59"/>
    <w:rsid w:val="00CB1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6E1B"/>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8D0F15"/>
    <w:rPr>
      <w:i/>
      <w:iCs/>
    </w:rPr>
  </w:style>
  <w:style w:type="character" w:styleId="FollowedHyperlink">
    <w:name w:val="FollowedHyperlink"/>
    <w:basedOn w:val="DefaultParagraphFont"/>
    <w:uiPriority w:val="99"/>
    <w:semiHidden/>
    <w:unhideWhenUsed/>
    <w:rsid w:val="00386D3C"/>
    <w:rPr>
      <w:color w:val="954F72" w:themeColor="followedHyperlink"/>
      <w:u w:val="single"/>
    </w:rPr>
  </w:style>
  <w:style w:type="character" w:styleId="CommentReference">
    <w:name w:val="annotation reference"/>
    <w:basedOn w:val="DefaultParagraphFont"/>
    <w:uiPriority w:val="99"/>
    <w:semiHidden/>
    <w:unhideWhenUsed/>
    <w:rsid w:val="002174D2"/>
    <w:rPr>
      <w:sz w:val="16"/>
      <w:szCs w:val="16"/>
    </w:rPr>
  </w:style>
  <w:style w:type="paragraph" w:styleId="CommentText">
    <w:name w:val="annotation text"/>
    <w:basedOn w:val="Normal"/>
    <w:link w:val="CommentTextChar"/>
    <w:uiPriority w:val="99"/>
    <w:unhideWhenUsed/>
    <w:rsid w:val="002174D2"/>
    <w:pPr>
      <w:spacing w:line="240" w:lineRule="auto"/>
    </w:pPr>
    <w:rPr>
      <w:szCs w:val="20"/>
    </w:rPr>
  </w:style>
  <w:style w:type="character" w:customStyle="1" w:styleId="CommentTextChar">
    <w:name w:val="Comment Text Char"/>
    <w:basedOn w:val="DefaultParagraphFont"/>
    <w:link w:val="CommentText"/>
    <w:uiPriority w:val="99"/>
    <w:rsid w:val="002174D2"/>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2174D2"/>
    <w:rPr>
      <w:b/>
      <w:bCs/>
    </w:rPr>
  </w:style>
  <w:style w:type="character" w:customStyle="1" w:styleId="CommentSubjectChar">
    <w:name w:val="Comment Subject Char"/>
    <w:basedOn w:val="CommentTextChar"/>
    <w:link w:val="CommentSubject"/>
    <w:uiPriority w:val="99"/>
    <w:semiHidden/>
    <w:rsid w:val="002174D2"/>
    <w:rPr>
      <w:rFonts w:ascii="Franklin Gothic Book" w:hAnsi="Franklin Gothic Book"/>
      <w:b/>
      <w:bCs/>
      <w:sz w:val="20"/>
      <w:szCs w:val="20"/>
    </w:rPr>
  </w:style>
  <w:style w:type="character" w:customStyle="1" w:styleId="st1">
    <w:name w:val="st1"/>
    <w:basedOn w:val="DefaultParagraphFont"/>
    <w:rsid w:val="00080B69"/>
  </w:style>
  <w:style w:type="paragraph" w:styleId="Revision">
    <w:name w:val="Revision"/>
    <w:hidden/>
    <w:uiPriority w:val="99"/>
    <w:semiHidden/>
    <w:rsid w:val="00865406"/>
    <w:pPr>
      <w:spacing w:after="0" w:line="240" w:lineRule="auto"/>
    </w:pPr>
    <w:rPr>
      <w:rFonts w:ascii="Franklin Gothic Book" w:hAnsi="Franklin Gothic Book"/>
      <w:sz w:val="20"/>
    </w:rPr>
  </w:style>
  <w:style w:type="character" w:styleId="UnresolvedMention">
    <w:name w:val="Unresolved Mention"/>
    <w:basedOn w:val="DefaultParagraphFont"/>
    <w:uiPriority w:val="99"/>
    <w:semiHidden/>
    <w:unhideWhenUsed/>
    <w:rsid w:val="001D6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m-ohs@virginia.edu" TargetMode="External"/><Relationship Id="rId18" Type="http://schemas.openxmlformats.org/officeDocument/2006/relationships/hyperlink" Target="https://www.fm.virginia.edu/depts/ohs/training.html" TargetMode="External"/><Relationship Id="rId26" Type="http://schemas.openxmlformats.org/officeDocument/2006/relationships/hyperlink" Target="https://www.osha.gov/shpguidelines/" TargetMode="External"/><Relationship Id="rId21" Type="http://schemas.openxmlformats.org/officeDocument/2006/relationships/hyperlink" Target="https://www.fm.virginia.edu/depts/ohs/forms.html"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virginia.edu" TargetMode="External"/><Relationship Id="rId17" Type="http://schemas.openxmlformats.org/officeDocument/2006/relationships/hyperlink" Target="https://www.fm.virginia.edu/depts/ohs/resources.html" TargetMode="External"/><Relationship Id="rId25" Type="http://schemas.openxmlformats.org/officeDocument/2006/relationships/hyperlink" Target="https://www.cashort.com/blog/the-impact-of-showing-appreciation-to-your-employees" TargetMode="External"/><Relationship Id="rId33" Type="http://schemas.openxmlformats.org/officeDocument/2006/relationships/hyperlink" Target="https://www.fm.virginia.edu/depts/ohs/resources.html" TargetMode="External"/><Relationship Id="rId2" Type="http://schemas.openxmlformats.org/officeDocument/2006/relationships/customXml" Target="../customXml/item2.xml"/><Relationship Id="rId16" Type="http://schemas.openxmlformats.org/officeDocument/2006/relationships/hyperlink" Target="https://www.fm.virginia.edu/depts/ohs/index.html" TargetMode="External"/><Relationship Id="rId20" Type="http://schemas.openxmlformats.org/officeDocument/2006/relationships/hyperlink" Target="https://uvapolicy.virginia.edu/policy/HRM-014" TargetMode="External"/><Relationship Id="rId29" Type="http://schemas.openxmlformats.org/officeDocument/2006/relationships/hyperlink" Target="https://www.fm.virginia.edu/depts/ohs/faq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hw2t@virginia.edu" TargetMode="External"/><Relationship Id="rId24" Type="http://schemas.openxmlformats.org/officeDocument/2006/relationships/hyperlink" Target="file://fmnt3/volume2/OPERATIONS/FM-OP/1.Leadership/1-Policies/Safety%20Standards/fm-ohs@virginia.edu" TargetMode="External"/><Relationship Id="rId32" Type="http://schemas.openxmlformats.org/officeDocument/2006/relationships/hyperlink" Target="https://www.fm.virginia.edu/depts/ohs/forms.h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vafacilitiesmanagement.sysaidit.com/servicePortal/submitSR?populateSR_id=64125&amp;sspTargetUrlLink=1" TargetMode="External"/><Relationship Id="rId23" Type="http://schemas.openxmlformats.org/officeDocument/2006/relationships/hyperlink" Target="https://www.fm.virginia.edu/depts/ohs/forms.html" TargetMode="External"/><Relationship Id="rId28" Type="http://schemas.openxmlformats.org/officeDocument/2006/relationships/hyperlink" Target="https://www.fm.virginia.edu/depts/ohs/faqs.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m.virginia.edu/depts/ohs/training.html" TargetMode="External"/><Relationship Id="rId31" Type="http://schemas.openxmlformats.org/officeDocument/2006/relationships/hyperlink" Target="https://www.fm.virginia.edu/depts/ohs/program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rginia.edu" TargetMode="External"/><Relationship Id="rId22" Type="http://schemas.openxmlformats.org/officeDocument/2006/relationships/hyperlink" Target="https://www.fm.virginia.edu/depts/ohs/forms.html" TargetMode="External"/><Relationship Id="rId27" Type="http://schemas.openxmlformats.org/officeDocument/2006/relationships/hyperlink" Target="https://www.fm.virginia.edu/depts/ohs/faqs.html" TargetMode="External"/><Relationship Id="rId30" Type="http://schemas.openxmlformats.org/officeDocument/2006/relationships/hyperlink" Target="https://www.fm.virginia.edu/depts/ohs/training.html"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9c4089-89de-4de7-8302-0733cd2f920d">
      <Terms xmlns="http://schemas.microsoft.com/office/infopath/2007/PartnerControls"/>
    </lcf76f155ced4ddcb4097134ff3c332f>
    <TaxCatchAll xmlns="f4e02ade-5cda-4580-b1c7-0ea2830f0a9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CF426DE30C724A92F0BB43A571AEB9" ma:contentTypeVersion="16" ma:contentTypeDescription="Create a new document." ma:contentTypeScope="" ma:versionID="0547be71631ea5a8fc07410c50433cfe">
  <xsd:schema xmlns:xsd="http://www.w3.org/2001/XMLSchema" xmlns:xs="http://www.w3.org/2001/XMLSchema" xmlns:p="http://schemas.microsoft.com/office/2006/metadata/properties" xmlns:ns2="709c4089-89de-4de7-8302-0733cd2f920d" xmlns:ns3="f4e02ade-5cda-4580-b1c7-0ea2830f0a9e" targetNamespace="http://schemas.microsoft.com/office/2006/metadata/properties" ma:root="true" ma:fieldsID="8052c8bd4206fb155d35b47f1c39b222" ns2:_="" ns3:_="">
    <xsd:import namespace="709c4089-89de-4de7-8302-0733cd2f920d"/>
    <xsd:import namespace="f4e02ade-5cda-4580-b1c7-0ea2830f0a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c4089-89de-4de7-8302-0733cd2f9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8b50-52dc-447d-ac2e-a29bd036c4b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e02ade-5cda-4580-b1c7-0ea2830f0a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e40798-b92c-4900-91d0-8b15799b83d8}" ma:internalName="TaxCatchAll" ma:showField="CatchAllData" ma:web="f4e02ade-5cda-4580-b1c7-0ea2830f0a9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98524B-ACBF-45A3-840C-8A34160F4DE8}">
  <ds:schemaRefs>
    <ds:schemaRef ds:uri="http://schemas.microsoft.com/office/2006/metadata/properties"/>
    <ds:schemaRef ds:uri="http://schemas.microsoft.com/office/infopath/2007/PartnerControls"/>
    <ds:schemaRef ds:uri="709c4089-89de-4de7-8302-0733cd2f920d"/>
    <ds:schemaRef ds:uri="f4e02ade-5cda-4580-b1c7-0ea2830f0a9e"/>
  </ds:schemaRefs>
</ds:datastoreItem>
</file>

<file path=customXml/itemProps2.xml><?xml version="1.0" encoding="utf-8"?>
<ds:datastoreItem xmlns:ds="http://schemas.openxmlformats.org/officeDocument/2006/customXml" ds:itemID="{04745B23-EE44-48A0-9284-AB2EA8535297}">
  <ds:schemaRefs>
    <ds:schemaRef ds:uri="http://schemas.openxmlformats.org/officeDocument/2006/bibliography"/>
  </ds:schemaRefs>
</ds:datastoreItem>
</file>

<file path=customXml/itemProps3.xml><?xml version="1.0" encoding="utf-8"?>
<ds:datastoreItem xmlns:ds="http://schemas.openxmlformats.org/officeDocument/2006/customXml" ds:itemID="{F0FF61F5-5131-416E-A76C-DEBE5DF88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c4089-89de-4de7-8302-0733cd2f920d"/>
    <ds:schemaRef ds:uri="f4e02ade-5cda-4580-b1c7-0ea2830f0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24A231-A264-42A0-9152-7BA1026E2D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2621</Words>
  <Characters>14583</Characters>
  <Application>Microsoft Office Word</Application>
  <DocSecurity>0</DocSecurity>
  <Lines>316</Lines>
  <Paragraphs>199</Paragraphs>
  <ScaleCrop>false</ScaleCrop>
  <HeadingPairs>
    <vt:vector size="2" baseType="variant">
      <vt:variant>
        <vt:lpstr>Title</vt:lpstr>
      </vt:variant>
      <vt:variant>
        <vt:i4>1</vt:i4>
      </vt:variant>
    </vt:vector>
  </HeadingPairs>
  <TitlesOfParts>
    <vt:vector size="1" baseType="lpstr">
      <vt:lpstr>FM OHS Program Simplified</vt:lpstr>
    </vt:vector>
  </TitlesOfParts>
  <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 OHS Program Simplified</dc:title>
  <dc:subject/>
  <dc:creator>Keith Peres;Bobby Putrino</dc:creator>
  <cp:keywords>Program</cp:keywords>
  <dc:description/>
  <cp:lastModifiedBy>Khan, Ehsan (pzw9jw)</cp:lastModifiedBy>
  <cp:revision>3</cp:revision>
  <cp:lastPrinted>2021-10-21T16:28:00Z</cp:lastPrinted>
  <dcterms:created xsi:type="dcterms:W3CDTF">2026-04-10T11:51:00Z</dcterms:created>
  <dcterms:modified xsi:type="dcterms:W3CDTF">2026-04-10T11:51:00Z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0x010100ADCF426DE30C724A92F0BB43A571AEB9</vt:lpwstr>
  </property>
  <property fmtid="{D5CDD505-2E9C-101B-9397-08002B2CF9AE}" pid="3" name="Order">
    <vt:r8>243600</vt:r8>
  </property>
  <property fmtid="{D5CDD505-2E9C-101B-9397-08002B2CF9AE}" pid="4" name="MediaServiceImageTags">
    <vt:lpwstr/>
  </property>
  <property fmtid="{D5CDD505-2E9C-101B-9397-08002B2CF9AE}" pid="5" name="GrammarlyDocumentId">
    <vt:lpwstr>d9f64807-9480-4d6d-b330-4d241b20374b</vt:lpwstr>
  </property>
</Properties>
</file>