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6F6D" w14:textId="77777777" w:rsidR="00E54773" w:rsidRDefault="00E54773" w:rsidP="00FA368E">
      <w:pPr>
        <w:jc w:val="center"/>
        <w:rPr>
          <w:b/>
          <w:sz w:val="20"/>
        </w:rPr>
      </w:pPr>
    </w:p>
    <w:p w14:paraId="3BB65F85" w14:textId="77777777" w:rsidR="00FA368E" w:rsidRPr="004B565E" w:rsidRDefault="00FA368E" w:rsidP="00FA368E">
      <w:pPr>
        <w:rPr>
          <w:b/>
          <w:sz w:val="22"/>
          <w:szCs w:val="22"/>
        </w:rPr>
      </w:pPr>
      <w:r w:rsidRPr="004B565E">
        <w:rPr>
          <w:b/>
          <w:sz w:val="22"/>
          <w:szCs w:val="22"/>
        </w:rPr>
        <w:t>POLICY</w:t>
      </w:r>
      <w:r w:rsidRPr="004B565E">
        <w:rPr>
          <w:b/>
          <w:sz w:val="22"/>
          <w:szCs w:val="22"/>
        </w:rPr>
        <w:tab/>
        <w:t>INTERIM LIFE SAFETY MEASURES</w:t>
      </w:r>
    </w:p>
    <w:p w14:paraId="5E7B50A0" w14:textId="77777777" w:rsidR="00FA368E" w:rsidRPr="004B565E" w:rsidRDefault="00FA368E" w:rsidP="00FA368E">
      <w:pPr>
        <w:rPr>
          <w:b/>
          <w:sz w:val="22"/>
          <w:szCs w:val="22"/>
        </w:rPr>
      </w:pPr>
    </w:p>
    <w:p w14:paraId="3BD0FCC4" w14:textId="3D1EF25A" w:rsidR="00FA368E" w:rsidRPr="004B565E" w:rsidRDefault="00FA368E" w:rsidP="00FA368E">
      <w:pPr>
        <w:rPr>
          <w:b/>
          <w:sz w:val="22"/>
          <w:szCs w:val="22"/>
        </w:rPr>
      </w:pPr>
      <w:r w:rsidRPr="004B565E">
        <w:rPr>
          <w:b/>
          <w:sz w:val="22"/>
          <w:szCs w:val="22"/>
        </w:rPr>
        <w:t>DATED:</w:t>
      </w:r>
      <w:r w:rsidRPr="004B565E">
        <w:rPr>
          <w:b/>
          <w:sz w:val="22"/>
          <w:szCs w:val="22"/>
        </w:rPr>
        <w:tab/>
        <w:t>February 2009, rev DEC2014, rev FEB2021</w:t>
      </w:r>
      <w:r w:rsidR="00C336A2">
        <w:rPr>
          <w:b/>
          <w:sz w:val="22"/>
          <w:szCs w:val="22"/>
        </w:rPr>
        <w:t>, rev</w:t>
      </w:r>
      <w:r w:rsidR="009D300C">
        <w:rPr>
          <w:b/>
          <w:sz w:val="22"/>
          <w:szCs w:val="22"/>
        </w:rPr>
        <w:t xml:space="preserve"> DEC2023</w:t>
      </w:r>
      <w:r w:rsidR="00DC1A31">
        <w:rPr>
          <w:b/>
          <w:sz w:val="22"/>
          <w:szCs w:val="22"/>
        </w:rPr>
        <w:t xml:space="preserve"> rev </w:t>
      </w:r>
      <w:r w:rsidR="00DC1A31" w:rsidRPr="00DB118C">
        <w:rPr>
          <w:b/>
          <w:sz w:val="22"/>
          <w:szCs w:val="22"/>
        </w:rPr>
        <w:t>March2026</w:t>
      </w:r>
    </w:p>
    <w:p w14:paraId="5B7DC198" w14:textId="77777777" w:rsidR="00FA368E" w:rsidRPr="004B565E" w:rsidRDefault="00FA368E" w:rsidP="00FA368E">
      <w:pPr>
        <w:rPr>
          <w:b/>
          <w:sz w:val="22"/>
          <w:szCs w:val="22"/>
        </w:rPr>
      </w:pPr>
      <w:r w:rsidRPr="004B565E">
        <w:rPr>
          <w:b/>
          <w:sz w:val="22"/>
          <w:szCs w:val="22"/>
        </w:rPr>
        <w:tab/>
      </w:r>
      <w:r w:rsidRPr="004B565E">
        <w:rPr>
          <w:b/>
          <w:sz w:val="22"/>
          <w:szCs w:val="22"/>
        </w:rPr>
        <w:tab/>
        <w:t xml:space="preserve"> </w:t>
      </w:r>
    </w:p>
    <w:p w14:paraId="0278CE9F" w14:textId="77777777" w:rsidR="00FA368E" w:rsidRPr="004B565E" w:rsidRDefault="004B565E" w:rsidP="00FA368E">
      <w:pPr>
        <w:rPr>
          <w:b/>
          <w:sz w:val="22"/>
          <w:szCs w:val="22"/>
        </w:rPr>
      </w:pPr>
      <w:r>
        <w:rPr>
          <w:b/>
          <w:sz w:val="22"/>
          <w:szCs w:val="22"/>
        </w:rPr>
        <w:t>TOPIC:</w:t>
      </w:r>
      <w:r>
        <w:rPr>
          <w:b/>
          <w:sz w:val="22"/>
          <w:szCs w:val="22"/>
        </w:rPr>
        <w:tab/>
      </w:r>
      <w:r w:rsidR="00FA368E" w:rsidRPr="004B565E">
        <w:rPr>
          <w:b/>
          <w:sz w:val="22"/>
          <w:szCs w:val="22"/>
        </w:rPr>
        <w:t>LIFE SAFETY MANAGEMENT</w:t>
      </w:r>
    </w:p>
    <w:p w14:paraId="6F9B5A8A" w14:textId="77777777" w:rsidR="00FA368E" w:rsidRPr="004B565E" w:rsidRDefault="00FA368E" w:rsidP="00FA368E">
      <w:pPr>
        <w:rPr>
          <w:b/>
          <w:sz w:val="22"/>
          <w:szCs w:val="22"/>
        </w:rPr>
      </w:pPr>
    </w:p>
    <w:p w14:paraId="35ED437E" w14:textId="77777777" w:rsidR="00FA368E" w:rsidRPr="004B565E" w:rsidRDefault="00FA368E" w:rsidP="00FA368E">
      <w:pPr>
        <w:rPr>
          <w:b/>
          <w:sz w:val="22"/>
          <w:szCs w:val="22"/>
        </w:rPr>
      </w:pPr>
      <w:r w:rsidRPr="004B565E">
        <w:rPr>
          <w:b/>
          <w:sz w:val="22"/>
          <w:szCs w:val="22"/>
        </w:rPr>
        <w:t>SUBJECT:</w:t>
      </w:r>
      <w:r w:rsidRPr="004B565E">
        <w:rPr>
          <w:b/>
          <w:sz w:val="22"/>
          <w:szCs w:val="22"/>
        </w:rPr>
        <w:tab/>
        <w:t xml:space="preserve">INTERIM LIFE SAFETY </w:t>
      </w:r>
    </w:p>
    <w:p w14:paraId="6A42FDC8" w14:textId="77777777" w:rsidR="00FA368E" w:rsidRDefault="00FA368E" w:rsidP="00FA368E">
      <w:pPr>
        <w:rPr>
          <w:b/>
          <w:sz w:val="20"/>
        </w:rPr>
      </w:pPr>
    </w:p>
    <w:p w14:paraId="270EC6A9" w14:textId="0075C7C0" w:rsidR="00FA368E" w:rsidRDefault="00FA368E" w:rsidP="00FA368E">
      <w:pPr>
        <w:ind w:left="1440" w:hanging="1440"/>
        <w:rPr>
          <w:b/>
          <w:sz w:val="22"/>
          <w:szCs w:val="22"/>
        </w:rPr>
      </w:pPr>
      <w:r>
        <w:rPr>
          <w:b/>
          <w:sz w:val="20"/>
        </w:rPr>
        <w:t>REFERENCE:</w:t>
      </w:r>
      <w:r>
        <w:rPr>
          <w:b/>
          <w:sz w:val="20"/>
        </w:rPr>
        <w:tab/>
      </w:r>
      <w:r w:rsidR="00DC1A31">
        <w:rPr>
          <w:b/>
          <w:sz w:val="22"/>
          <w:szCs w:val="22"/>
        </w:rPr>
        <w:t>PE.03.02.01</w:t>
      </w:r>
      <w:r w:rsidRPr="004B565E">
        <w:rPr>
          <w:b/>
          <w:sz w:val="22"/>
          <w:szCs w:val="22"/>
        </w:rPr>
        <w:t>: The hospital protects occupants during periods when the Life Safety Code is not met or periods of construction.</w:t>
      </w:r>
    </w:p>
    <w:p w14:paraId="4B30E940" w14:textId="77777777" w:rsidR="00752400" w:rsidRDefault="00752400" w:rsidP="00FA368E">
      <w:pPr>
        <w:ind w:left="1440" w:hanging="1440"/>
        <w:rPr>
          <w:b/>
          <w:sz w:val="20"/>
        </w:rPr>
      </w:pPr>
    </w:p>
    <w:p w14:paraId="7CE81589" w14:textId="78A66BE2" w:rsidR="00FA368E" w:rsidRPr="00752400" w:rsidRDefault="00752400" w:rsidP="00752400">
      <w:pPr>
        <w:rPr>
          <w:sz w:val="22"/>
          <w:szCs w:val="22"/>
        </w:rPr>
      </w:pPr>
      <w:r w:rsidRPr="00752400">
        <w:rPr>
          <w:sz w:val="22"/>
          <w:szCs w:val="22"/>
        </w:rPr>
        <w:t xml:space="preserve">The hospital has a written interim life safety measure (ILSM) policy that covers situations when Life Safety Code deficiencies cannot be immediately corrected or during periods of construction. The policy includes criteria for evaluating when and to what extent the hospital implements </w:t>
      </w:r>
      <w:r w:rsidR="00EC063D">
        <w:rPr>
          <w:sz w:val="22"/>
          <w:szCs w:val="22"/>
        </w:rPr>
        <w:t>PE</w:t>
      </w:r>
      <w:r w:rsidRPr="00752400">
        <w:rPr>
          <w:sz w:val="22"/>
          <w:szCs w:val="22"/>
        </w:rPr>
        <w:t>.0</w:t>
      </w:r>
      <w:r w:rsidR="00EC063D">
        <w:rPr>
          <w:sz w:val="22"/>
          <w:szCs w:val="22"/>
        </w:rPr>
        <w:t>3</w:t>
      </w:r>
      <w:r w:rsidRPr="00752400">
        <w:rPr>
          <w:sz w:val="22"/>
          <w:szCs w:val="22"/>
        </w:rPr>
        <w:t xml:space="preserve">.02.01, EP’s 2-15 to compensate for increased </w:t>
      </w:r>
      <w:r w:rsidR="00EC063D">
        <w:rPr>
          <w:sz w:val="22"/>
          <w:szCs w:val="22"/>
        </w:rPr>
        <w:t>life</w:t>
      </w:r>
      <w:r w:rsidRPr="00752400">
        <w:rPr>
          <w:sz w:val="22"/>
          <w:szCs w:val="22"/>
        </w:rPr>
        <w:t xml:space="preserve"> safety risk. The criteria include the assessment process to determine when interim life safety measures are implemented.</w:t>
      </w:r>
    </w:p>
    <w:p w14:paraId="0509CB72" w14:textId="77777777" w:rsidR="00E54773" w:rsidRDefault="00E54773" w:rsidP="00E54773">
      <w:pPr>
        <w:rPr>
          <w:sz w:val="20"/>
        </w:rPr>
      </w:pPr>
    </w:p>
    <w:p w14:paraId="63CE942D" w14:textId="77777777" w:rsidR="00E54773" w:rsidRDefault="00E54773" w:rsidP="00E54773">
      <w:pPr>
        <w:pBdr>
          <w:top w:val="double" w:sz="12" w:space="1" w:color="auto"/>
        </w:pBdr>
        <w:jc w:val="both"/>
        <w:rPr>
          <w:b/>
          <w:sz w:val="20"/>
        </w:rPr>
      </w:pPr>
    </w:p>
    <w:p w14:paraId="0717724B" w14:textId="77777777" w:rsidR="00E54773" w:rsidRPr="004B565E" w:rsidRDefault="00E54773" w:rsidP="00E54773">
      <w:pPr>
        <w:jc w:val="both"/>
        <w:rPr>
          <w:sz w:val="22"/>
          <w:szCs w:val="22"/>
        </w:rPr>
      </w:pPr>
      <w:r w:rsidRPr="004B565E">
        <w:rPr>
          <w:b/>
          <w:sz w:val="22"/>
          <w:szCs w:val="22"/>
        </w:rPr>
        <w:t>POLICY:</w:t>
      </w:r>
    </w:p>
    <w:p w14:paraId="298868F6" w14:textId="510F337E" w:rsidR="00E54773" w:rsidRDefault="00E54773" w:rsidP="00E54773">
      <w:pPr>
        <w:rPr>
          <w:b/>
          <w:i/>
          <w:sz w:val="22"/>
          <w:szCs w:val="22"/>
        </w:rPr>
      </w:pPr>
      <w:r w:rsidRPr="004B565E">
        <w:rPr>
          <w:b/>
          <w:i/>
          <w:sz w:val="22"/>
          <w:szCs w:val="22"/>
        </w:rPr>
        <w:t>Interim Life Safety Measures</w:t>
      </w:r>
    </w:p>
    <w:p w14:paraId="4F3742D6" w14:textId="77777777" w:rsidR="0054440C" w:rsidRPr="004B565E" w:rsidRDefault="0054440C" w:rsidP="00E54773">
      <w:pPr>
        <w:rPr>
          <w:sz w:val="22"/>
          <w:szCs w:val="22"/>
        </w:rPr>
      </w:pPr>
    </w:p>
    <w:p w14:paraId="70F85869" w14:textId="1F0AC05E" w:rsidR="00752400" w:rsidRDefault="00752400" w:rsidP="00752400">
      <w:pPr>
        <w:jc w:val="both"/>
        <w:rPr>
          <w:sz w:val="22"/>
          <w:szCs w:val="22"/>
        </w:rPr>
      </w:pPr>
      <w:r w:rsidRPr="004B565E">
        <w:rPr>
          <w:sz w:val="22"/>
          <w:szCs w:val="22"/>
        </w:rPr>
        <w:t xml:space="preserve">When requirements for fire protection or environment and </w:t>
      </w:r>
      <w:proofErr w:type="gramStart"/>
      <w:r w:rsidRPr="004B565E">
        <w:rPr>
          <w:sz w:val="22"/>
          <w:szCs w:val="22"/>
        </w:rPr>
        <w:t>grounds</w:t>
      </w:r>
      <w:proofErr w:type="gramEnd"/>
      <w:r w:rsidRPr="004B565E">
        <w:rPr>
          <w:sz w:val="22"/>
          <w:szCs w:val="22"/>
        </w:rPr>
        <w:t xml:space="preserve"> safety are affected by construction, the hospital institutes and documents interim life safety measures to temporarily compensate for the hazard posed by existing life safety deficiencies based on the criteria specified in the interim life safety policy.</w:t>
      </w:r>
    </w:p>
    <w:p w14:paraId="7A828619" w14:textId="77777777" w:rsidR="00752400" w:rsidRPr="004B565E" w:rsidRDefault="00752400" w:rsidP="00752400">
      <w:pPr>
        <w:ind w:left="1440"/>
        <w:jc w:val="both"/>
        <w:rPr>
          <w:sz w:val="22"/>
          <w:szCs w:val="22"/>
        </w:rPr>
      </w:pPr>
    </w:p>
    <w:p w14:paraId="712F644E" w14:textId="5D2643B3" w:rsidR="00E54773" w:rsidRPr="004B565E" w:rsidRDefault="00E54773" w:rsidP="00E54773">
      <w:pPr>
        <w:rPr>
          <w:sz w:val="22"/>
          <w:szCs w:val="22"/>
        </w:rPr>
      </w:pPr>
      <w:r w:rsidRPr="004B565E">
        <w:rPr>
          <w:sz w:val="22"/>
          <w:szCs w:val="22"/>
        </w:rPr>
        <w:t>Interim Life Safety Measures are selected from the following list</w:t>
      </w:r>
      <w:r w:rsidR="00AC4137">
        <w:rPr>
          <w:sz w:val="22"/>
          <w:szCs w:val="22"/>
        </w:rPr>
        <w:t xml:space="preserve"> (referenced by EP</w:t>
      </w:r>
      <w:r w:rsidR="00276FEF">
        <w:rPr>
          <w:sz w:val="22"/>
          <w:szCs w:val="22"/>
        </w:rPr>
        <w:t>)</w:t>
      </w:r>
      <w:r w:rsidR="00873F58">
        <w:rPr>
          <w:sz w:val="22"/>
          <w:szCs w:val="22"/>
        </w:rPr>
        <w:t xml:space="preserve"> </w:t>
      </w:r>
      <w:r w:rsidR="00873F58" w:rsidRPr="004B565E">
        <w:rPr>
          <w:sz w:val="22"/>
          <w:szCs w:val="22"/>
        </w:rPr>
        <w:t>based upon professional judgment</w:t>
      </w:r>
      <w:r w:rsidR="00873F58">
        <w:rPr>
          <w:sz w:val="22"/>
          <w:szCs w:val="22"/>
        </w:rPr>
        <w:t>,</w:t>
      </w:r>
      <w:r w:rsidRPr="004B565E">
        <w:rPr>
          <w:sz w:val="22"/>
          <w:szCs w:val="22"/>
        </w:rPr>
        <w:t xml:space="preserve"> and are instituted during major construction, </w:t>
      </w:r>
      <w:r w:rsidR="002D41C0" w:rsidRPr="004B565E">
        <w:rPr>
          <w:sz w:val="22"/>
          <w:szCs w:val="22"/>
        </w:rPr>
        <w:t>renovation,</w:t>
      </w:r>
      <w:r w:rsidRPr="004B565E">
        <w:rPr>
          <w:sz w:val="22"/>
          <w:szCs w:val="22"/>
        </w:rPr>
        <w:t xml:space="preserve"> or improvement projects</w:t>
      </w:r>
      <w:r w:rsidR="002D41C0">
        <w:rPr>
          <w:sz w:val="22"/>
          <w:szCs w:val="22"/>
        </w:rPr>
        <w:t>. P</w:t>
      </w:r>
      <w:r w:rsidRPr="004B565E">
        <w:rPr>
          <w:sz w:val="22"/>
          <w:szCs w:val="22"/>
        </w:rPr>
        <w:t>arties responsible for compliance are identified parenthetically:</w:t>
      </w:r>
    </w:p>
    <w:p w14:paraId="4227F45B" w14:textId="77777777" w:rsidR="00A51577" w:rsidRPr="004B565E" w:rsidRDefault="00A51577" w:rsidP="00E54773">
      <w:pPr>
        <w:rPr>
          <w:sz w:val="22"/>
          <w:szCs w:val="22"/>
        </w:rPr>
      </w:pPr>
    </w:p>
    <w:p w14:paraId="70BE6984" w14:textId="04C26F4A" w:rsidR="00752400" w:rsidRPr="00C348EE" w:rsidRDefault="00A05BF0" w:rsidP="00C348EE">
      <w:pPr>
        <w:numPr>
          <w:ilvl w:val="0"/>
          <w:numId w:val="1"/>
        </w:numPr>
        <w:rPr>
          <w:sz w:val="22"/>
          <w:szCs w:val="22"/>
        </w:rPr>
      </w:pPr>
      <w:r>
        <w:rPr>
          <w:sz w:val="22"/>
          <w:szCs w:val="22"/>
        </w:rPr>
        <w:t xml:space="preserve">(EP 2) </w:t>
      </w:r>
      <w:r w:rsidR="00752400">
        <w:rPr>
          <w:sz w:val="22"/>
          <w:szCs w:val="22"/>
        </w:rPr>
        <w:t xml:space="preserve">A fire watch is </w:t>
      </w:r>
      <w:r w:rsidR="006E11E5">
        <w:rPr>
          <w:sz w:val="22"/>
          <w:szCs w:val="22"/>
        </w:rPr>
        <w:t>initiated,</w:t>
      </w:r>
      <w:r w:rsidR="00BB7301">
        <w:rPr>
          <w:sz w:val="22"/>
          <w:szCs w:val="22"/>
        </w:rPr>
        <w:t xml:space="preserve"> </w:t>
      </w:r>
      <w:r w:rsidR="00C348EE">
        <w:rPr>
          <w:sz w:val="22"/>
          <w:szCs w:val="22"/>
        </w:rPr>
        <w:t>and emergency forces are notified</w:t>
      </w:r>
      <w:r w:rsidR="00752400">
        <w:rPr>
          <w:sz w:val="22"/>
          <w:szCs w:val="22"/>
        </w:rPr>
        <w:t xml:space="preserve"> when a fire system is out of service</w:t>
      </w:r>
      <w:r w:rsidR="00C348EE">
        <w:rPr>
          <w:sz w:val="22"/>
          <w:szCs w:val="22"/>
        </w:rPr>
        <w:t xml:space="preserve"> for more than 4 hours out of 24 hours, or a sprinkler system is out </w:t>
      </w:r>
      <w:proofErr w:type="gramStart"/>
      <w:r w:rsidR="00C348EE">
        <w:rPr>
          <w:sz w:val="22"/>
          <w:szCs w:val="22"/>
        </w:rPr>
        <w:t>of service for</w:t>
      </w:r>
      <w:proofErr w:type="gramEnd"/>
      <w:r w:rsidR="00C348EE">
        <w:rPr>
          <w:sz w:val="22"/>
          <w:szCs w:val="22"/>
        </w:rPr>
        <w:t xml:space="preserve"> more than</w:t>
      </w:r>
      <w:r w:rsidR="00144544">
        <w:rPr>
          <w:sz w:val="22"/>
          <w:szCs w:val="22"/>
        </w:rPr>
        <w:t xml:space="preserve"> </w:t>
      </w:r>
      <w:r w:rsidR="00C348EE">
        <w:rPr>
          <w:sz w:val="22"/>
          <w:szCs w:val="22"/>
        </w:rPr>
        <w:t xml:space="preserve">10 hours out of </w:t>
      </w:r>
      <w:r w:rsidR="002D41C0">
        <w:rPr>
          <w:sz w:val="22"/>
          <w:szCs w:val="22"/>
        </w:rPr>
        <w:t>24-hour</w:t>
      </w:r>
      <w:r w:rsidR="00C348EE">
        <w:rPr>
          <w:sz w:val="22"/>
          <w:szCs w:val="22"/>
        </w:rPr>
        <w:t xml:space="preserve"> period in an occupied building. Notification and fire watch times are documented. </w:t>
      </w:r>
      <w:r w:rsidR="00C348EE" w:rsidRPr="004B565E">
        <w:rPr>
          <w:sz w:val="22"/>
          <w:szCs w:val="22"/>
        </w:rPr>
        <w:t>(</w:t>
      </w:r>
      <w:r w:rsidR="00C348EE" w:rsidRPr="004B565E">
        <w:rPr>
          <w:i/>
          <w:sz w:val="22"/>
          <w:szCs w:val="22"/>
        </w:rPr>
        <w:t>Construction Manager/Fire Protection Inspector)</w:t>
      </w:r>
    </w:p>
    <w:p w14:paraId="11D60FD1" w14:textId="60E0B60B" w:rsidR="00E54773" w:rsidRPr="00FF7BDE" w:rsidRDefault="00A05BF0" w:rsidP="00E54773">
      <w:pPr>
        <w:numPr>
          <w:ilvl w:val="0"/>
          <w:numId w:val="1"/>
        </w:numPr>
        <w:rPr>
          <w:sz w:val="22"/>
          <w:szCs w:val="22"/>
        </w:rPr>
      </w:pPr>
      <w:r>
        <w:rPr>
          <w:sz w:val="22"/>
          <w:szCs w:val="22"/>
        </w:rPr>
        <w:t>(</w:t>
      </w:r>
      <w:r w:rsidR="00FF7BDE">
        <w:rPr>
          <w:sz w:val="22"/>
          <w:szCs w:val="22"/>
        </w:rPr>
        <w:t xml:space="preserve">EP 3) </w:t>
      </w:r>
      <w:r w:rsidR="00E54773" w:rsidRPr="004B565E">
        <w:rPr>
          <w:sz w:val="22"/>
          <w:szCs w:val="22"/>
        </w:rPr>
        <w:t xml:space="preserve">Free and unobstructed exits are ensured.  When alternative exits must be designated, affected personnel receive notification.  Escape routes for construction workers are </w:t>
      </w:r>
      <w:proofErr w:type="gramStart"/>
      <w:r w:rsidR="00E54773" w:rsidRPr="004B565E">
        <w:rPr>
          <w:sz w:val="22"/>
          <w:szCs w:val="22"/>
        </w:rPr>
        <w:t>maintained at all times</w:t>
      </w:r>
      <w:proofErr w:type="gramEnd"/>
      <w:r w:rsidR="007B6BD1">
        <w:rPr>
          <w:sz w:val="22"/>
          <w:szCs w:val="22"/>
        </w:rPr>
        <w:t xml:space="preserve">. </w:t>
      </w:r>
      <w:r w:rsidR="00E54773" w:rsidRPr="004B565E">
        <w:rPr>
          <w:sz w:val="22"/>
          <w:szCs w:val="22"/>
        </w:rPr>
        <w:t>(</w:t>
      </w:r>
      <w:r w:rsidR="00E54773" w:rsidRPr="004B565E">
        <w:rPr>
          <w:i/>
          <w:sz w:val="22"/>
          <w:szCs w:val="22"/>
        </w:rPr>
        <w:t>Construction Manager/Fire Protection Inspector)</w:t>
      </w:r>
    </w:p>
    <w:p w14:paraId="35340421" w14:textId="724D845D" w:rsidR="00FF7BDE" w:rsidRPr="004B565E" w:rsidRDefault="007B6BD1" w:rsidP="00E54773">
      <w:pPr>
        <w:numPr>
          <w:ilvl w:val="0"/>
          <w:numId w:val="1"/>
        </w:numPr>
        <w:rPr>
          <w:sz w:val="22"/>
          <w:szCs w:val="22"/>
        </w:rPr>
      </w:pPr>
      <w:r>
        <w:rPr>
          <w:iCs/>
          <w:sz w:val="22"/>
          <w:szCs w:val="22"/>
        </w:rPr>
        <w:t xml:space="preserve">(EP </w:t>
      </w:r>
      <w:r w:rsidR="004552BC">
        <w:rPr>
          <w:iCs/>
          <w:sz w:val="22"/>
          <w:szCs w:val="22"/>
        </w:rPr>
        <w:t>4</w:t>
      </w:r>
      <w:r>
        <w:rPr>
          <w:iCs/>
          <w:sz w:val="22"/>
          <w:szCs w:val="22"/>
        </w:rPr>
        <w:t xml:space="preserve">) </w:t>
      </w:r>
      <w:r w:rsidR="00D56904">
        <w:rPr>
          <w:iCs/>
          <w:sz w:val="22"/>
          <w:szCs w:val="22"/>
        </w:rPr>
        <w:t xml:space="preserve">Exits </w:t>
      </w:r>
      <w:r w:rsidR="00777DFB">
        <w:rPr>
          <w:iCs/>
          <w:sz w:val="22"/>
          <w:szCs w:val="22"/>
        </w:rPr>
        <w:t xml:space="preserve">in affected areas </w:t>
      </w:r>
      <w:r w:rsidR="00D56904">
        <w:rPr>
          <w:iCs/>
          <w:sz w:val="22"/>
          <w:szCs w:val="22"/>
        </w:rPr>
        <w:t>are</w:t>
      </w:r>
      <w:r w:rsidR="00777DFB">
        <w:rPr>
          <w:iCs/>
          <w:sz w:val="22"/>
          <w:szCs w:val="22"/>
        </w:rPr>
        <w:t xml:space="preserve"> inspected</w:t>
      </w:r>
      <w:r w:rsidR="002A220C">
        <w:rPr>
          <w:iCs/>
          <w:sz w:val="22"/>
          <w:szCs w:val="22"/>
        </w:rPr>
        <w:t xml:space="preserve"> </w:t>
      </w:r>
      <w:r w:rsidR="00E377D8">
        <w:rPr>
          <w:iCs/>
          <w:sz w:val="22"/>
          <w:szCs w:val="22"/>
        </w:rPr>
        <w:t>daily.</w:t>
      </w:r>
      <w:r w:rsidR="00B0327E">
        <w:rPr>
          <w:iCs/>
          <w:sz w:val="22"/>
          <w:szCs w:val="22"/>
        </w:rPr>
        <w:t xml:space="preserve"> </w:t>
      </w:r>
      <w:r w:rsidR="00E377D8" w:rsidRPr="004B565E">
        <w:rPr>
          <w:sz w:val="22"/>
          <w:szCs w:val="22"/>
        </w:rPr>
        <w:t>(</w:t>
      </w:r>
      <w:r w:rsidR="00E377D8" w:rsidRPr="004B565E">
        <w:rPr>
          <w:i/>
          <w:sz w:val="22"/>
          <w:szCs w:val="22"/>
        </w:rPr>
        <w:t>Construction Manager/Fire Protection Inspector)</w:t>
      </w:r>
    </w:p>
    <w:p w14:paraId="4021E064" w14:textId="08641ADA" w:rsidR="00E54773" w:rsidRPr="004B565E" w:rsidRDefault="002D41C0" w:rsidP="00E54773">
      <w:pPr>
        <w:numPr>
          <w:ilvl w:val="0"/>
          <w:numId w:val="3"/>
        </w:numPr>
        <w:rPr>
          <w:sz w:val="22"/>
          <w:szCs w:val="22"/>
        </w:rPr>
      </w:pPr>
      <w:r>
        <w:rPr>
          <w:sz w:val="22"/>
          <w:szCs w:val="22"/>
        </w:rPr>
        <w:t>(EP</w:t>
      </w:r>
      <w:r w:rsidR="00771F78">
        <w:rPr>
          <w:sz w:val="22"/>
          <w:szCs w:val="22"/>
        </w:rPr>
        <w:t xml:space="preserve"> </w:t>
      </w:r>
      <w:r w:rsidR="002E5B84">
        <w:rPr>
          <w:sz w:val="22"/>
          <w:szCs w:val="22"/>
        </w:rPr>
        <w:t>5</w:t>
      </w:r>
      <w:r w:rsidR="00771F78">
        <w:rPr>
          <w:sz w:val="22"/>
          <w:szCs w:val="22"/>
        </w:rPr>
        <w:t xml:space="preserve">) </w:t>
      </w:r>
      <w:r w:rsidR="00E54773" w:rsidRPr="004B565E">
        <w:rPr>
          <w:sz w:val="22"/>
          <w:szCs w:val="22"/>
        </w:rPr>
        <w:t xml:space="preserve">Fire alarm, detection, and suppression systems are maintained in good working order, and a temporary but equivalent system is provided when any fire system is impaired.  Temporary systems are inspected and tested monthly. </w:t>
      </w:r>
      <w:r w:rsidR="00E54773" w:rsidRPr="004B565E">
        <w:rPr>
          <w:i/>
          <w:sz w:val="22"/>
          <w:szCs w:val="22"/>
        </w:rPr>
        <w:t>(Construction Manager/Fire Protection Inspector)</w:t>
      </w:r>
    </w:p>
    <w:p w14:paraId="272FCE36" w14:textId="2241A179" w:rsidR="00EC3072" w:rsidRPr="004B565E" w:rsidRDefault="002D6121" w:rsidP="00EC3072">
      <w:pPr>
        <w:numPr>
          <w:ilvl w:val="0"/>
          <w:numId w:val="3"/>
        </w:numPr>
        <w:rPr>
          <w:sz w:val="22"/>
          <w:szCs w:val="22"/>
        </w:rPr>
      </w:pPr>
      <w:r>
        <w:rPr>
          <w:sz w:val="22"/>
          <w:szCs w:val="22"/>
        </w:rPr>
        <w:t xml:space="preserve">(EP 6) </w:t>
      </w:r>
      <w:r w:rsidR="00EC3072" w:rsidRPr="004B565E">
        <w:rPr>
          <w:sz w:val="22"/>
          <w:szCs w:val="22"/>
        </w:rPr>
        <w:t xml:space="preserve">Additional fire-fighting equipment is </w:t>
      </w:r>
      <w:r w:rsidR="006E11E5" w:rsidRPr="004B565E">
        <w:rPr>
          <w:sz w:val="22"/>
          <w:szCs w:val="22"/>
        </w:rPr>
        <w:t>provided</w:t>
      </w:r>
      <w:r w:rsidR="003248F9">
        <w:rPr>
          <w:sz w:val="22"/>
          <w:szCs w:val="22"/>
        </w:rPr>
        <w:t xml:space="preserve"> </w:t>
      </w:r>
      <w:r w:rsidR="00EC3072" w:rsidRPr="004B565E">
        <w:rPr>
          <w:i/>
          <w:sz w:val="22"/>
          <w:szCs w:val="22"/>
        </w:rPr>
        <w:t>(Construction Manager/Fire Protection Inspector))</w:t>
      </w:r>
    </w:p>
    <w:p w14:paraId="6EAA21DC" w14:textId="0B0F0CA9" w:rsidR="00E54773" w:rsidRPr="004B565E" w:rsidRDefault="00AA1DAC" w:rsidP="00E54773">
      <w:pPr>
        <w:numPr>
          <w:ilvl w:val="0"/>
          <w:numId w:val="4"/>
        </w:numPr>
        <w:rPr>
          <w:sz w:val="22"/>
          <w:szCs w:val="22"/>
        </w:rPr>
      </w:pPr>
      <w:r>
        <w:rPr>
          <w:sz w:val="22"/>
          <w:szCs w:val="22"/>
        </w:rPr>
        <w:t xml:space="preserve">(EP 7) </w:t>
      </w:r>
      <w:r w:rsidR="00E54773" w:rsidRPr="004B565E">
        <w:rPr>
          <w:sz w:val="22"/>
          <w:szCs w:val="22"/>
        </w:rPr>
        <w:t xml:space="preserve">Temporary construction partitions are smoke tight and built of noncombustible or limited combustible materials that will not contribute to the development or spread of fire.  </w:t>
      </w:r>
      <w:r w:rsidR="00E54773" w:rsidRPr="004B565E">
        <w:rPr>
          <w:i/>
          <w:sz w:val="22"/>
          <w:szCs w:val="22"/>
        </w:rPr>
        <w:t>(Construction Manager/Fire Protection Inspector)</w:t>
      </w:r>
    </w:p>
    <w:p w14:paraId="2A4B2400" w14:textId="06BF15D6" w:rsidR="00EC3072" w:rsidRPr="004B565E" w:rsidRDefault="004B0DCE" w:rsidP="00EC3072">
      <w:pPr>
        <w:numPr>
          <w:ilvl w:val="0"/>
          <w:numId w:val="4"/>
        </w:numPr>
        <w:rPr>
          <w:sz w:val="22"/>
          <w:szCs w:val="22"/>
        </w:rPr>
      </w:pPr>
      <w:r>
        <w:rPr>
          <w:sz w:val="22"/>
          <w:szCs w:val="22"/>
        </w:rPr>
        <w:t xml:space="preserve">(EP 8) </w:t>
      </w:r>
      <w:r w:rsidR="00EC3072" w:rsidRPr="004B565E">
        <w:rPr>
          <w:sz w:val="22"/>
          <w:szCs w:val="22"/>
        </w:rPr>
        <w:t>Increased hazard surveillance of buildings, grounds, and equipment with special attention to excavations, construction areas</w:t>
      </w:r>
      <w:r w:rsidR="00EC3072">
        <w:rPr>
          <w:sz w:val="22"/>
          <w:szCs w:val="22"/>
        </w:rPr>
        <w:t xml:space="preserve">/storage </w:t>
      </w:r>
      <w:r w:rsidR="00EC3072" w:rsidRPr="004B565E">
        <w:rPr>
          <w:sz w:val="22"/>
          <w:szCs w:val="22"/>
        </w:rPr>
        <w:t>and field offices. (</w:t>
      </w:r>
      <w:r w:rsidR="00EC3072" w:rsidRPr="004B565E">
        <w:rPr>
          <w:i/>
          <w:sz w:val="22"/>
          <w:szCs w:val="22"/>
        </w:rPr>
        <w:t>Construction Manager/Fire Protection Inspector)</w:t>
      </w:r>
    </w:p>
    <w:p w14:paraId="257CDB5D" w14:textId="515A16A6" w:rsidR="00E54773" w:rsidRPr="00474237" w:rsidRDefault="004B0DCE" w:rsidP="00E54773">
      <w:pPr>
        <w:numPr>
          <w:ilvl w:val="0"/>
          <w:numId w:val="7"/>
        </w:numPr>
        <w:rPr>
          <w:sz w:val="22"/>
          <w:szCs w:val="22"/>
        </w:rPr>
      </w:pPr>
      <w:r>
        <w:rPr>
          <w:sz w:val="22"/>
          <w:szCs w:val="22"/>
        </w:rPr>
        <w:t xml:space="preserve">(EP 9) </w:t>
      </w:r>
      <w:r w:rsidR="00E54773" w:rsidRPr="004B565E">
        <w:rPr>
          <w:sz w:val="22"/>
          <w:szCs w:val="22"/>
        </w:rPr>
        <w:t>Storage, housekeeping and debris removal practices are developed and enforced to reduce the building’s flammable and combustible fire load to the lowest feasible level</w:t>
      </w:r>
      <w:r w:rsidR="00E54773" w:rsidRPr="004B565E">
        <w:rPr>
          <w:b/>
          <w:sz w:val="22"/>
          <w:szCs w:val="22"/>
        </w:rPr>
        <w:t xml:space="preserve">. </w:t>
      </w:r>
      <w:r w:rsidR="00E54773" w:rsidRPr="004B565E">
        <w:rPr>
          <w:i/>
          <w:sz w:val="22"/>
          <w:szCs w:val="22"/>
        </w:rPr>
        <w:t>(Construction Manager/Fire Protection Inspector</w:t>
      </w:r>
      <w:r w:rsidR="00E54773" w:rsidRPr="004B565E">
        <w:rPr>
          <w:b/>
          <w:i/>
          <w:sz w:val="22"/>
          <w:szCs w:val="22"/>
        </w:rPr>
        <w:t>)</w:t>
      </w:r>
    </w:p>
    <w:p w14:paraId="514EE8EF" w14:textId="50671A59" w:rsidR="00474237" w:rsidRPr="004B565E" w:rsidRDefault="00474237" w:rsidP="00E54773">
      <w:pPr>
        <w:numPr>
          <w:ilvl w:val="0"/>
          <w:numId w:val="7"/>
        </w:numPr>
        <w:rPr>
          <w:sz w:val="22"/>
          <w:szCs w:val="22"/>
        </w:rPr>
      </w:pPr>
      <w:r>
        <w:rPr>
          <w:bCs/>
          <w:iCs/>
          <w:sz w:val="22"/>
          <w:szCs w:val="22"/>
        </w:rPr>
        <w:lastRenderedPageBreak/>
        <w:t>(</w:t>
      </w:r>
      <w:r w:rsidR="00852499">
        <w:rPr>
          <w:bCs/>
          <w:iCs/>
          <w:sz w:val="22"/>
          <w:szCs w:val="22"/>
        </w:rPr>
        <w:t xml:space="preserve">EP 10) </w:t>
      </w:r>
      <w:r w:rsidR="00686BF7">
        <w:rPr>
          <w:sz w:val="22"/>
          <w:szCs w:val="22"/>
        </w:rPr>
        <w:t>C</w:t>
      </w:r>
      <w:r w:rsidR="003248F9" w:rsidRPr="004B565E">
        <w:rPr>
          <w:sz w:val="22"/>
          <w:szCs w:val="22"/>
        </w:rPr>
        <w:t xml:space="preserve">onstruction and other affected personnel are trained in </w:t>
      </w:r>
      <w:r w:rsidR="00686BF7">
        <w:rPr>
          <w:sz w:val="22"/>
          <w:szCs w:val="22"/>
        </w:rPr>
        <w:t>the</w:t>
      </w:r>
      <w:r w:rsidR="003248F9" w:rsidRPr="004B565E">
        <w:rPr>
          <w:sz w:val="22"/>
          <w:szCs w:val="22"/>
        </w:rPr>
        <w:t xml:space="preserve"> use</w:t>
      </w:r>
      <w:r w:rsidR="00686BF7">
        <w:rPr>
          <w:sz w:val="22"/>
          <w:szCs w:val="22"/>
        </w:rPr>
        <w:t xml:space="preserve"> of firefighting equipment</w:t>
      </w:r>
      <w:r w:rsidR="003248F9" w:rsidRPr="004B565E">
        <w:rPr>
          <w:sz w:val="22"/>
          <w:szCs w:val="22"/>
        </w:rPr>
        <w:t>.</w:t>
      </w:r>
      <w:r w:rsidR="00686BF7">
        <w:rPr>
          <w:sz w:val="22"/>
          <w:szCs w:val="22"/>
        </w:rPr>
        <w:t xml:space="preserve"> </w:t>
      </w:r>
      <w:r w:rsidR="00686BF7" w:rsidRPr="004B565E">
        <w:rPr>
          <w:sz w:val="22"/>
          <w:szCs w:val="22"/>
        </w:rPr>
        <w:t>(</w:t>
      </w:r>
      <w:r w:rsidR="00686BF7" w:rsidRPr="004B565E">
        <w:rPr>
          <w:i/>
          <w:sz w:val="22"/>
          <w:szCs w:val="22"/>
        </w:rPr>
        <w:t>Construction Manager/Fire Protection Inspector)</w:t>
      </w:r>
    </w:p>
    <w:p w14:paraId="41F841B2" w14:textId="4E5B2811" w:rsidR="00E54773" w:rsidRPr="00852499" w:rsidRDefault="005C2AE4" w:rsidP="00E54773">
      <w:pPr>
        <w:numPr>
          <w:ilvl w:val="0"/>
          <w:numId w:val="8"/>
        </w:numPr>
        <w:rPr>
          <w:sz w:val="22"/>
          <w:szCs w:val="22"/>
        </w:rPr>
      </w:pPr>
      <w:r>
        <w:rPr>
          <w:sz w:val="22"/>
          <w:szCs w:val="22"/>
        </w:rPr>
        <w:t>(EP 1</w:t>
      </w:r>
      <w:r w:rsidR="0066380D">
        <w:rPr>
          <w:sz w:val="22"/>
          <w:szCs w:val="22"/>
        </w:rPr>
        <w:t>1</w:t>
      </w:r>
      <w:r>
        <w:rPr>
          <w:sz w:val="22"/>
          <w:szCs w:val="22"/>
        </w:rPr>
        <w:t xml:space="preserve">) </w:t>
      </w:r>
      <w:r w:rsidR="00E54773" w:rsidRPr="004B565E">
        <w:rPr>
          <w:sz w:val="22"/>
          <w:szCs w:val="22"/>
        </w:rPr>
        <w:t>An additional fire drill per shift per quarter is conducted, for a total of two drills per shift per quarter for areas under and adjacent to construction.  Drills are reported to the Safety Manager. (</w:t>
      </w:r>
      <w:r w:rsidR="00E54773" w:rsidRPr="004B565E">
        <w:rPr>
          <w:i/>
          <w:sz w:val="22"/>
          <w:szCs w:val="22"/>
        </w:rPr>
        <w:t>Construction Manager/Fire Protection Inspector)</w:t>
      </w:r>
    </w:p>
    <w:p w14:paraId="0E3A71F9" w14:textId="272E0B41" w:rsidR="00852499" w:rsidRPr="003248F9" w:rsidRDefault="00852499" w:rsidP="003248F9">
      <w:pPr>
        <w:numPr>
          <w:ilvl w:val="0"/>
          <w:numId w:val="8"/>
        </w:numPr>
        <w:rPr>
          <w:sz w:val="22"/>
          <w:szCs w:val="22"/>
        </w:rPr>
      </w:pPr>
      <w:r>
        <w:rPr>
          <w:iCs/>
          <w:sz w:val="22"/>
          <w:szCs w:val="22"/>
        </w:rPr>
        <w:t>(EP 12)</w:t>
      </w:r>
      <w:r w:rsidRPr="00852499">
        <w:rPr>
          <w:sz w:val="22"/>
          <w:szCs w:val="22"/>
        </w:rPr>
        <w:t xml:space="preserve"> </w:t>
      </w:r>
      <w:r w:rsidRPr="004B565E">
        <w:rPr>
          <w:sz w:val="22"/>
          <w:szCs w:val="22"/>
        </w:rPr>
        <w:t>Temporary systems are inspected and tested monthly.</w:t>
      </w:r>
      <w:r w:rsidR="003248F9">
        <w:rPr>
          <w:sz w:val="22"/>
          <w:szCs w:val="22"/>
        </w:rPr>
        <w:t xml:space="preserve"> </w:t>
      </w:r>
      <w:r w:rsidR="003248F9" w:rsidRPr="004B565E">
        <w:rPr>
          <w:sz w:val="22"/>
          <w:szCs w:val="22"/>
        </w:rPr>
        <w:t>(</w:t>
      </w:r>
      <w:r w:rsidR="003248F9" w:rsidRPr="004B565E">
        <w:rPr>
          <w:i/>
          <w:sz w:val="22"/>
          <w:szCs w:val="22"/>
        </w:rPr>
        <w:t>Construction Manager/Fire Protection Inspector)</w:t>
      </w:r>
    </w:p>
    <w:p w14:paraId="3FEC18C1" w14:textId="2E7F20CE" w:rsidR="00E54773" w:rsidRPr="00244B5B" w:rsidRDefault="00511377" w:rsidP="00E54773">
      <w:pPr>
        <w:numPr>
          <w:ilvl w:val="0"/>
          <w:numId w:val="11"/>
        </w:numPr>
        <w:rPr>
          <w:sz w:val="22"/>
          <w:szCs w:val="22"/>
        </w:rPr>
      </w:pPr>
      <w:proofErr w:type="gramStart"/>
      <w:r>
        <w:rPr>
          <w:sz w:val="22"/>
          <w:szCs w:val="22"/>
        </w:rPr>
        <w:t xml:space="preserve">(EP 13) </w:t>
      </w:r>
      <w:r w:rsidR="00BB7301">
        <w:rPr>
          <w:sz w:val="22"/>
          <w:szCs w:val="22"/>
        </w:rPr>
        <w:t>S</w:t>
      </w:r>
      <w:r w:rsidR="00E54773" w:rsidRPr="004B565E">
        <w:rPr>
          <w:sz w:val="22"/>
          <w:szCs w:val="22"/>
        </w:rPr>
        <w:t>afety</w:t>
      </w:r>
      <w:proofErr w:type="gramEnd"/>
      <w:r w:rsidR="00E54773" w:rsidRPr="004B565E">
        <w:rPr>
          <w:sz w:val="22"/>
          <w:szCs w:val="22"/>
        </w:rPr>
        <w:t xml:space="preserve"> education programs are conducted to promote awareness of Life Safety Code deficiencies, construction hazards, and ILSM. </w:t>
      </w:r>
      <w:r w:rsidR="00E54773" w:rsidRPr="004B565E">
        <w:rPr>
          <w:i/>
          <w:sz w:val="22"/>
          <w:szCs w:val="22"/>
        </w:rPr>
        <w:t>(Safety Manager and Fire Protection Inspector)</w:t>
      </w:r>
    </w:p>
    <w:p w14:paraId="047C14C8" w14:textId="36975C8B" w:rsidR="00244B5B" w:rsidRPr="004B565E" w:rsidRDefault="00526695" w:rsidP="00244B5B">
      <w:pPr>
        <w:numPr>
          <w:ilvl w:val="0"/>
          <w:numId w:val="11"/>
        </w:numPr>
        <w:rPr>
          <w:sz w:val="22"/>
          <w:szCs w:val="22"/>
        </w:rPr>
      </w:pPr>
      <w:r>
        <w:rPr>
          <w:sz w:val="22"/>
          <w:szCs w:val="22"/>
        </w:rPr>
        <w:t xml:space="preserve">(EP 14) </w:t>
      </w:r>
      <w:r w:rsidR="00244B5B" w:rsidRPr="004B565E">
        <w:rPr>
          <w:sz w:val="22"/>
          <w:szCs w:val="22"/>
        </w:rPr>
        <w:t>Affected personnel are trained to compensate for impaired structural or compartmentalization features of fire safety. (</w:t>
      </w:r>
      <w:r w:rsidR="00244B5B" w:rsidRPr="004B565E">
        <w:rPr>
          <w:i/>
          <w:sz w:val="22"/>
          <w:szCs w:val="22"/>
        </w:rPr>
        <w:t>Construction Manager/Fire Protection Inspector)</w:t>
      </w:r>
    </w:p>
    <w:p w14:paraId="463A2FCE" w14:textId="0C0A5E7D" w:rsidR="00244B5B" w:rsidRPr="004B565E" w:rsidRDefault="00526695" w:rsidP="00E54773">
      <w:pPr>
        <w:numPr>
          <w:ilvl w:val="0"/>
          <w:numId w:val="11"/>
        </w:numPr>
        <w:rPr>
          <w:sz w:val="22"/>
          <w:szCs w:val="22"/>
        </w:rPr>
      </w:pPr>
      <w:r>
        <w:rPr>
          <w:sz w:val="22"/>
          <w:szCs w:val="22"/>
        </w:rPr>
        <w:t xml:space="preserve">(EP 15) </w:t>
      </w:r>
      <w:r w:rsidR="00244B5B">
        <w:rPr>
          <w:sz w:val="22"/>
          <w:szCs w:val="22"/>
        </w:rPr>
        <w:t>Provide documentation for other ILSM’s not specifically addressed in EP 2-14</w:t>
      </w:r>
      <w:r w:rsidR="00367A04">
        <w:rPr>
          <w:sz w:val="22"/>
          <w:szCs w:val="22"/>
        </w:rPr>
        <w:t xml:space="preserve"> </w:t>
      </w:r>
      <w:r w:rsidR="00367A04" w:rsidRPr="004B565E">
        <w:rPr>
          <w:sz w:val="22"/>
          <w:szCs w:val="22"/>
        </w:rPr>
        <w:t>(</w:t>
      </w:r>
      <w:r w:rsidR="00367A04" w:rsidRPr="004B565E">
        <w:rPr>
          <w:i/>
          <w:sz w:val="22"/>
          <w:szCs w:val="22"/>
        </w:rPr>
        <w:t>Construction Manager/Fire Protection Inspector)</w:t>
      </w:r>
    </w:p>
    <w:p w14:paraId="54FB8BA3" w14:textId="5CE04AC6" w:rsidR="00406F66" w:rsidRDefault="00406F66" w:rsidP="00E54773">
      <w:pPr>
        <w:rPr>
          <w:sz w:val="20"/>
        </w:rPr>
      </w:pPr>
    </w:p>
    <w:p w14:paraId="5128DA0F" w14:textId="5280D46A" w:rsidR="00D61DA2" w:rsidRPr="004B565E" w:rsidRDefault="00E54773" w:rsidP="00E54773">
      <w:pPr>
        <w:rPr>
          <w:sz w:val="22"/>
          <w:szCs w:val="22"/>
        </w:rPr>
      </w:pPr>
      <w:r w:rsidRPr="004B565E">
        <w:rPr>
          <w:sz w:val="22"/>
          <w:szCs w:val="22"/>
        </w:rPr>
        <w:t xml:space="preserve">The decision to implement any or </w:t>
      </w:r>
      <w:proofErr w:type="gramStart"/>
      <w:r w:rsidR="00276FEF" w:rsidRPr="004B565E">
        <w:rPr>
          <w:sz w:val="22"/>
          <w:szCs w:val="22"/>
        </w:rPr>
        <w:t>all</w:t>
      </w:r>
      <w:r w:rsidRPr="004B565E">
        <w:rPr>
          <w:sz w:val="22"/>
          <w:szCs w:val="22"/>
        </w:rPr>
        <w:t xml:space="preserve"> </w:t>
      </w:r>
      <w:r w:rsidR="00276FEF">
        <w:rPr>
          <w:sz w:val="22"/>
          <w:szCs w:val="22"/>
        </w:rPr>
        <w:t>of</w:t>
      </w:r>
      <w:proofErr w:type="gramEnd"/>
      <w:r w:rsidR="00276FEF">
        <w:rPr>
          <w:sz w:val="22"/>
          <w:szCs w:val="22"/>
        </w:rPr>
        <w:t xml:space="preserve"> </w:t>
      </w:r>
      <w:r w:rsidRPr="004B565E">
        <w:rPr>
          <w:sz w:val="22"/>
          <w:szCs w:val="22"/>
        </w:rPr>
        <w:t xml:space="preserve">these measures depends on the scope of the project, </w:t>
      </w:r>
      <w:proofErr w:type="gramStart"/>
      <w:r w:rsidRPr="004B565E">
        <w:rPr>
          <w:sz w:val="22"/>
          <w:szCs w:val="22"/>
        </w:rPr>
        <w:t>the life</w:t>
      </w:r>
      <w:proofErr w:type="gramEnd"/>
      <w:r w:rsidRPr="004B565E">
        <w:rPr>
          <w:sz w:val="22"/>
          <w:szCs w:val="22"/>
        </w:rPr>
        <w:t xml:space="preserve"> safety systems that are disrupted, and the length of time the systems are disrupted.  The Life Safety Code provides the basis for the decision.  Additionally, </w:t>
      </w:r>
      <w:r w:rsidRPr="0053550B">
        <w:rPr>
          <w:sz w:val="22"/>
          <w:szCs w:val="22"/>
        </w:rPr>
        <w:t>a</w:t>
      </w:r>
      <w:r w:rsidR="00EC063D" w:rsidRPr="0053550B">
        <w:rPr>
          <w:sz w:val="22"/>
          <w:szCs w:val="22"/>
        </w:rPr>
        <w:t>n online form</w:t>
      </w:r>
      <w:r w:rsidRPr="0053550B">
        <w:rPr>
          <w:sz w:val="22"/>
          <w:szCs w:val="22"/>
        </w:rPr>
        <w:t xml:space="preserve"> </w:t>
      </w:r>
      <w:hyperlink r:id="rId10" w:history="1">
        <w:r w:rsidR="00DB118C" w:rsidRPr="00710D6F">
          <w:rPr>
            <w:rStyle w:val="Hyperlink"/>
            <w:sz w:val="22"/>
            <w:szCs w:val="22"/>
          </w:rPr>
          <w:t>https://customerportal.fm.virginia.edu/SpecialRequests/</w:t>
        </w:r>
      </w:hyperlink>
      <w:r w:rsidR="00DB118C">
        <w:rPr>
          <w:sz w:val="22"/>
          <w:szCs w:val="22"/>
        </w:rPr>
        <w:t xml:space="preserve"> </w:t>
      </w:r>
      <w:r w:rsidRPr="004B565E">
        <w:rPr>
          <w:sz w:val="22"/>
          <w:szCs w:val="22"/>
        </w:rPr>
        <w:t xml:space="preserve">has been designed to </w:t>
      </w:r>
      <w:r w:rsidR="00DA589B" w:rsidRPr="004B565E">
        <w:rPr>
          <w:sz w:val="22"/>
          <w:szCs w:val="22"/>
        </w:rPr>
        <w:t xml:space="preserve">provide the criteria for implementing Interim Life Safety Measures and </w:t>
      </w:r>
      <w:r w:rsidRPr="004B565E">
        <w:rPr>
          <w:sz w:val="22"/>
          <w:szCs w:val="22"/>
        </w:rPr>
        <w:t xml:space="preserve">document any deficiencies </w:t>
      </w:r>
      <w:r w:rsidR="00DA589B" w:rsidRPr="004B565E">
        <w:rPr>
          <w:sz w:val="22"/>
          <w:szCs w:val="22"/>
        </w:rPr>
        <w:t xml:space="preserve">along with the </w:t>
      </w:r>
      <w:r w:rsidR="00365CD1" w:rsidRPr="004B565E">
        <w:rPr>
          <w:sz w:val="22"/>
          <w:szCs w:val="22"/>
        </w:rPr>
        <w:t>associated measures</w:t>
      </w:r>
      <w:r w:rsidR="00DA589B" w:rsidRPr="004B565E">
        <w:rPr>
          <w:sz w:val="22"/>
          <w:szCs w:val="22"/>
        </w:rPr>
        <w:t xml:space="preserve"> taken to address them.  </w:t>
      </w:r>
      <w:r w:rsidR="005D5A7A" w:rsidRPr="004B565E">
        <w:rPr>
          <w:sz w:val="22"/>
          <w:szCs w:val="22"/>
        </w:rPr>
        <w:t xml:space="preserve">The following criteria </w:t>
      </w:r>
      <w:r w:rsidR="00D61DA2" w:rsidRPr="004B565E">
        <w:rPr>
          <w:sz w:val="22"/>
          <w:szCs w:val="22"/>
        </w:rPr>
        <w:t>are</w:t>
      </w:r>
      <w:r w:rsidR="005D5A7A" w:rsidRPr="004B565E">
        <w:rPr>
          <w:sz w:val="22"/>
          <w:szCs w:val="22"/>
        </w:rPr>
        <w:t xml:space="preserve"> to be used to implement Interim Life Safety Measures and </w:t>
      </w:r>
      <w:r w:rsidR="00D61DA2" w:rsidRPr="004B565E">
        <w:rPr>
          <w:sz w:val="22"/>
          <w:szCs w:val="22"/>
        </w:rPr>
        <w:t xml:space="preserve">complete the ILSM </w:t>
      </w:r>
      <w:r w:rsidR="009428A9">
        <w:rPr>
          <w:sz w:val="22"/>
          <w:szCs w:val="22"/>
        </w:rPr>
        <w:t>selections</w:t>
      </w:r>
      <w:r w:rsidR="00D61DA2" w:rsidRPr="004B565E">
        <w:rPr>
          <w:sz w:val="22"/>
          <w:szCs w:val="22"/>
        </w:rPr>
        <w:t>:</w:t>
      </w:r>
    </w:p>
    <w:p w14:paraId="2742563B" w14:textId="77777777" w:rsidR="00A51577" w:rsidRPr="004B565E" w:rsidRDefault="00A51577" w:rsidP="00E54773">
      <w:pPr>
        <w:rPr>
          <w:sz w:val="22"/>
          <w:szCs w:val="22"/>
        </w:rPr>
      </w:pPr>
    </w:p>
    <w:p w14:paraId="36F2D4AD" w14:textId="32F728A8" w:rsidR="00EF4411" w:rsidRPr="004B565E" w:rsidRDefault="00EF4411" w:rsidP="00EF4411">
      <w:pPr>
        <w:numPr>
          <w:ilvl w:val="0"/>
          <w:numId w:val="13"/>
        </w:numPr>
        <w:rPr>
          <w:sz w:val="22"/>
          <w:szCs w:val="22"/>
        </w:rPr>
      </w:pPr>
      <w:r w:rsidRPr="004B565E">
        <w:rPr>
          <w:sz w:val="22"/>
          <w:szCs w:val="22"/>
        </w:rPr>
        <w:t xml:space="preserve">Exit paths impaired or blocked – Implement ILSM </w:t>
      </w:r>
      <w:r w:rsidR="009428A9">
        <w:rPr>
          <w:sz w:val="22"/>
          <w:szCs w:val="22"/>
        </w:rPr>
        <w:t>selections</w:t>
      </w:r>
      <w:r w:rsidR="00244B5B">
        <w:rPr>
          <w:sz w:val="22"/>
          <w:szCs w:val="22"/>
        </w:rPr>
        <w:t xml:space="preserve"> </w:t>
      </w:r>
      <w:r w:rsidR="009428A9">
        <w:rPr>
          <w:sz w:val="22"/>
          <w:szCs w:val="22"/>
        </w:rPr>
        <w:t xml:space="preserve">EP </w:t>
      </w:r>
      <w:r w:rsidR="00244B5B">
        <w:rPr>
          <w:sz w:val="22"/>
          <w:szCs w:val="22"/>
        </w:rPr>
        <w:t>2 &amp;</w:t>
      </w:r>
      <w:r w:rsidR="009428A9">
        <w:rPr>
          <w:sz w:val="22"/>
          <w:szCs w:val="22"/>
        </w:rPr>
        <w:t xml:space="preserve"> EP </w:t>
      </w:r>
      <w:r w:rsidR="00244B5B">
        <w:rPr>
          <w:sz w:val="22"/>
          <w:szCs w:val="22"/>
        </w:rPr>
        <w:t>3</w:t>
      </w:r>
      <w:r w:rsidR="00DC0BD9" w:rsidRPr="004B565E">
        <w:rPr>
          <w:sz w:val="22"/>
          <w:szCs w:val="22"/>
        </w:rPr>
        <w:t>.</w:t>
      </w:r>
    </w:p>
    <w:p w14:paraId="1CD5B004" w14:textId="75AE1732" w:rsidR="00EF4411" w:rsidRPr="004B565E" w:rsidRDefault="00EF4411" w:rsidP="00EF4411">
      <w:pPr>
        <w:numPr>
          <w:ilvl w:val="0"/>
          <w:numId w:val="13"/>
        </w:numPr>
        <w:rPr>
          <w:sz w:val="22"/>
          <w:szCs w:val="22"/>
        </w:rPr>
      </w:pPr>
      <w:r w:rsidRPr="004B565E">
        <w:rPr>
          <w:sz w:val="22"/>
          <w:szCs w:val="22"/>
        </w:rPr>
        <w:t xml:space="preserve">Emergency forces access is impaired – Implement ILSM </w:t>
      </w:r>
      <w:r w:rsidR="009428A9">
        <w:rPr>
          <w:sz w:val="22"/>
          <w:szCs w:val="22"/>
        </w:rPr>
        <w:t>selections</w:t>
      </w:r>
      <w:r w:rsidR="00244B5B">
        <w:rPr>
          <w:sz w:val="22"/>
          <w:szCs w:val="22"/>
        </w:rPr>
        <w:t xml:space="preserve"> </w:t>
      </w:r>
      <w:r w:rsidR="009428A9">
        <w:rPr>
          <w:sz w:val="22"/>
          <w:szCs w:val="22"/>
        </w:rPr>
        <w:t xml:space="preserve">EP </w:t>
      </w:r>
      <w:r w:rsidR="00244B5B">
        <w:rPr>
          <w:sz w:val="22"/>
          <w:szCs w:val="22"/>
        </w:rPr>
        <w:t>2 and</w:t>
      </w:r>
      <w:r w:rsidR="00365CD1" w:rsidRPr="004B565E">
        <w:rPr>
          <w:sz w:val="22"/>
          <w:szCs w:val="22"/>
        </w:rPr>
        <w:t xml:space="preserve"> </w:t>
      </w:r>
      <w:r w:rsidR="009428A9">
        <w:rPr>
          <w:sz w:val="22"/>
          <w:szCs w:val="22"/>
        </w:rPr>
        <w:t xml:space="preserve">EP </w:t>
      </w:r>
      <w:r w:rsidR="00244B5B">
        <w:rPr>
          <w:sz w:val="22"/>
          <w:szCs w:val="22"/>
        </w:rPr>
        <w:t>3</w:t>
      </w:r>
      <w:r w:rsidR="00DC0BD9" w:rsidRPr="004B565E">
        <w:rPr>
          <w:sz w:val="22"/>
          <w:szCs w:val="22"/>
        </w:rPr>
        <w:t>.</w:t>
      </w:r>
    </w:p>
    <w:p w14:paraId="4CCE41A6" w14:textId="3C06FA00" w:rsidR="00EF4411" w:rsidRPr="004B565E" w:rsidRDefault="00EF4411" w:rsidP="00EF4411">
      <w:pPr>
        <w:numPr>
          <w:ilvl w:val="0"/>
          <w:numId w:val="13"/>
        </w:numPr>
        <w:rPr>
          <w:sz w:val="22"/>
          <w:szCs w:val="22"/>
        </w:rPr>
      </w:pPr>
      <w:r w:rsidRPr="004B565E">
        <w:rPr>
          <w:sz w:val="22"/>
          <w:szCs w:val="22"/>
        </w:rPr>
        <w:t>Fire detection and/or suppression systems impaired</w:t>
      </w:r>
      <w:r w:rsidR="00763EB9">
        <w:rPr>
          <w:sz w:val="22"/>
          <w:szCs w:val="22"/>
        </w:rPr>
        <w:t xml:space="preserve"> </w:t>
      </w:r>
      <w:r w:rsidRPr="004B565E">
        <w:rPr>
          <w:sz w:val="22"/>
          <w:szCs w:val="22"/>
        </w:rPr>
        <w:t>–</w:t>
      </w:r>
      <w:r w:rsidR="00763EB9">
        <w:rPr>
          <w:sz w:val="22"/>
          <w:szCs w:val="22"/>
        </w:rPr>
        <w:t xml:space="preserve"> </w:t>
      </w:r>
      <w:r w:rsidRPr="004B565E">
        <w:rPr>
          <w:sz w:val="22"/>
          <w:szCs w:val="22"/>
        </w:rPr>
        <w:t xml:space="preserve">Implement </w:t>
      </w:r>
      <w:r w:rsidR="005D5A7A" w:rsidRPr="004B565E">
        <w:rPr>
          <w:sz w:val="22"/>
          <w:szCs w:val="22"/>
        </w:rPr>
        <w:t xml:space="preserve">ILSM </w:t>
      </w:r>
      <w:r w:rsidR="009428A9">
        <w:rPr>
          <w:sz w:val="22"/>
          <w:szCs w:val="22"/>
        </w:rPr>
        <w:t>selections</w:t>
      </w:r>
      <w:r w:rsidRPr="004B565E">
        <w:rPr>
          <w:sz w:val="22"/>
          <w:szCs w:val="22"/>
        </w:rPr>
        <w:t xml:space="preserve"> </w:t>
      </w:r>
      <w:r w:rsidR="009428A9">
        <w:rPr>
          <w:sz w:val="22"/>
          <w:szCs w:val="22"/>
        </w:rPr>
        <w:t xml:space="preserve">EP </w:t>
      </w:r>
      <w:r w:rsidR="00244B5B">
        <w:rPr>
          <w:sz w:val="22"/>
          <w:szCs w:val="22"/>
        </w:rPr>
        <w:t>2</w:t>
      </w:r>
      <w:r w:rsidR="005D5A7A" w:rsidRPr="004B565E">
        <w:rPr>
          <w:sz w:val="22"/>
          <w:szCs w:val="22"/>
        </w:rPr>
        <w:t xml:space="preserve"> and/or </w:t>
      </w:r>
      <w:r w:rsidR="009428A9">
        <w:rPr>
          <w:sz w:val="22"/>
          <w:szCs w:val="22"/>
        </w:rPr>
        <w:t xml:space="preserve">EP </w:t>
      </w:r>
      <w:r w:rsidR="00244B5B">
        <w:rPr>
          <w:sz w:val="22"/>
          <w:szCs w:val="22"/>
        </w:rPr>
        <w:t>6</w:t>
      </w:r>
      <w:r w:rsidR="00DC0BD9" w:rsidRPr="004B565E">
        <w:rPr>
          <w:sz w:val="22"/>
          <w:szCs w:val="22"/>
        </w:rPr>
        <w:t>.</w:t>
      </w:r>
    </w:p>
    <w:p w14:paraId="1FB95FFD" w14:textId="72392CC6" w:rsidR="00EF4411" w:rsidRPr="004B565E" w:rsidRDefault="005D5A7A" w:rsidP="00EF4411">
      <w:pPr>
        <w:numPr>
          <w:ilvl w:val="0"/>
          <w:numId w:val="13"/>
        </w:numPr>
        <w:rPr>
          <w:sz w:val="22"/>
          <w:szCs w:val="22"/>
        </w:rPr>
      </w:pPr>
      <w:r w:rsidRPr="004B565E">
        <w:rPr>
          <w:sz w:val="22"/>
          <w:szCs w:val="22"/>
        </w:rPr>
        <w:t xml:space="preserve">The occupied area is not separated from the construction area by a smoke barrier – Implement ILSM </w:t>
      </w:r>
      <w:r w:rsidR="009428A9">
        <w:rPr>
          <w:sz w:val="22"/>
          <w:szCs w:val="22"/>
        </w:rPr>
        <w:t xml:space="preserve">selection EP </w:t>
      </w:r>
      <w:r w:rsidR="00244B5B">
        <w:rPr>
          <w:sz w:val="22"/>
          <w:szCs w:val="22"/>
        </w:rPr>
        <w:t>7</w:t>
      </w:r>
      <w:r w:rsidR="00DC0BD9" w:rsidRPr="004B565E">
        <w:rPr>
          <w:sz w:val="22"/>
          <w:szCs w:val="22"/>
        </w:rPr>
        <w:t>.</w:t>
      </w:r>
    </w:p>
    <w:p w14:paraId="25A428DB" w14:textId="7D895FDA" w:rsidR="005D5A7A" w:rsidRPr="004B565E" w:rsidRDefault="005D5A7A" w:rsidP="00EF4411">
      <w:pPr>
        <w:numPr>
          <w:ilvl w:val="0"/>
          <w:numId w:val="13"/>
        </w:numPr>
        <w:rPr>
          <w:sz w:val="22"/>
          <w:szCs w:val="22"/>
        </w:rPr>
      </w:pPr>
      <w:r w:rsidRPr="004B565E">
        <w:rPr>
          <w:sz w:val="22"/>
          <w:szCs w:val="22"/>
        </w:rPr>
        <w:t xml:space="preserve">Additional fire hazards are present due to construction – Implement ILSM </w:t>
      </w:r>
      <w:r w:rsidR="009428A9">
        <w:rPr>
          <w:sz w:val="22"/>
          <w:szCs w:val="22"/>
        </w:rPr>
        <w:t>selections EP</w:t>
      </w:r>
      <w:r w:rsidRPr="004B565E">
        <w:rPr>
          <w:sz w:val="22"/>
          <w:szCs w:val="22"/>
        </w:rPr>
        <w:t xml:space="preserve"> 6</w:t>
      </w:r>
      <w:r w:rsidR="00244B5B">
        <w:rPr>
          <w:sz w:val="22"/>
          <w:szCs w:val="22"/>
        </w:rPr>
        <w:t xml:space="preserve">, </w:t>
      </w:r>
      <w:r w:rsidR="009428A9">
        <w:rPr>
          <w:sz w:val="22"/>
          <w:szCs w:val="22"/>
        </w:rPr>
        <w:t xml:space="preserve">EP </w:t>
      </w:r>
      <w:r w:rsidR="00244B5B">
        <w:rPr>
          <w:sz w:val="22"/>
          <w:szCs w:val="22"/>
        </w:rPr>
        <w:t xml:space="preserve">8 and/or </w:t>
      </w:r>
      <w:r w:rsidR="009428A9">
        <w:rPr>
          <w:sz w:val="22"/>
          <w:szCs w:val="22"/>
        </w:rPr>
        <w:t xml:space="preserve">EP </w:t>
      </w:r>
      <w:r w:rsidR="00244B5B">
        <w:rPr>
          <w:sz w:val="22"/>
          <w:szCs w:val="22"/>
        </w:rPr>
        <w:t>9 as needed</w:t>
      </w:r>
      <w:r w:rsidR="00DC0BD9" w:rsidRPr="004B565E">
        <w:rPr>
          <w:sz w:val="22"/>
          <w:szCs w:val="22"/>
        </w:rPr>
        <w:t>.</w:t>
      </w:r>
    </w:p>
    <w:p w14:paraId="25C01906" w14:textId="78DBC863" w:rsidR="005D5A7A" w:rsidRPr="004B565E" w:rsidRDefault="005D5A7A" w:rsidP="00EF4411">
      <w:pPr>
        <w:numPr>
          <w:ilvl w:val="0"/>
          <w:numId w:val="13"/>
        </w:numPr>
        <w:rPr>
          <w:sz w:val="22"/>
          <w:szCs w:val="22"/>
        </w:rPr>
      </w:pPr>
      <w:r w:rsidRPr="004B565E">
        <w:rPr>
          <w:sz w:val="22"/>
          <w:szCs w:val="22"/>
        </w:rPr>
        <w:t xml:space="preserve">Smoke compartments are impaired and/or horizontal exits are changed for areas adjacent to construction – Implement ILSM </w:t>
      </w:r>
      <w:r w:rsidR="009428A9">
        <w:rPr>
          <w:sz w:val="22"/>
          <w:szCs w:val="22"/>
        </w:rPr>
        <w:t>selections</w:t>
      </w:r>
      <w:r w:rsidR="00367A04">
        <w:rPr>
          <w:sz w:val="22"/>
          <w:szCs w:val="22"/>
        </w:rPr>
        <w:t xml:space="preserve"> </w:t>
      </w:r>
      <w:r w:rsidR="009428A9">
        <w:rPr>
          <w:sz w:val="22"/>
          <w:szCs w:val="22"/>
        </w:rPr>
        <w:t xml:space="preserve">EP </w:t>
      </w:r>
      <w:r w:rsidR="00367A04">
        <w:rPr>
          <w:sz w:val="22"/>
          <w:szCs w:val="22"/>
        </w:rPr>
        <w:t xml:space="preserve">11 and </w:t>
      </w:r>
      <w:r w:rsidR="009428A9">
        <w:rPr>
          <w:sz w:val="22"/>
          <w:szCs w:val="22"/>
        </w:rPr>
        <w:t xml:space="preserve">EP </w:t>
      </w:r>
      <w:r w:rsidR="00367A04">
        <w:rPr>
          <w:sz w:val="22"/>
          <w:szCs w:val="22"/>
        </w:rPr>
        <w:t>14 as needed</w:t>
      </w:r>
      <w:r w:rsidR="00DC0BD9" w:rsidRPr="004B565E">
        <w:rPr>
          <w:sz w:val="22"/>
          <w:szCs w:val="22"/>
        </w:rPr>
        <w:t>.</w:t>
      </w:r>
    </w:p>
    <w:p w14:paraId="558CCF40" w14:textId="18FDB410" w:rsidR="005D5A7A" w:rsidRPr="004B565E" w:rsidRDefault="005D5A7A" w:rsidP="00EF4411">
      <w:pPr>
        <w:numPr>
          <w:ilvl w:val="0"/>
          <w:numId w:val="13"/>
        </w:numPr>
        <w:rPr>
          <w:sz w:val="22"/>
          <w:szCs w:val="22"/>
        </w:rPr>
      </w:pPr>
      <w:r w:rsidRPr="004B565E">
        <w:rPr>
          <w:sz w:val="22"/>
          <w:szCs w:val="22"/>
        </w:rPr>
        <w:t xml:space="preserve">Staff, </w:t>
      </w:r>
      <w:r w:rsidR="00763EB9" w:rsidRPr="004B565E">
        <w:rPr>
          <w:sz w:val="22"/>
          <w:szCs w:val="22"/>
        </w:rPr>
        <w:t>patients,</w:t>
      </w:r>
      <w:r w:rsidRPr="004B565E">
        <w:rPr>
          <w:sz w:val="22"/>
          <w:szCs w:val="22"/>
        </w:rPr>
        <w:t xml:space="preserve"> and visitors </w:t>
      </w:r>
      <w:r w:rsidR="00D2682B">
        <w:rPr>
          <w:sz w:val="22"/>
          <w:szCs w:val="22"/>
        </w:rPr>
        <w:t xml:space="preserve">are </w:t>
      </w:r>
      <w:proofErr w:type="gramStart"/>
      <w:r w:rsidR="00D2682B">
        <w:rPr>
          <w:sz w:val="22"/>
          <w:szCs w:val="22"/>
        </w:rPr>
        <w:t>in</w:t>
      </w:r>
      <w:r w:rsidRPr="004B565E">
        <w:rPr>
          <w:sz w:val="22"/>
          <w:szCs w:val="22"/>
        </w:rPr>
        <w:t xml:space="preserve"> close proximity </w:t>
      </w:r>
      <w:r w:rsidR="00D2682B">
        <w:rPr>
          <w:sz w:val="22"/>
          <w:szCs w:val="22"/>
        </w:rPr>
        <w:t>to</w:t>
      </w:r>
      <w:proofErr w:type="gramEnd"/>
      <w:r w:rsidRPr="004B565E">
        <w:rPr>
          <w:sz w:val="22"/>
          <w:szCs w:val="22"/>
        </w:rPr>
        <w:t xml:space="preserve"> the construction area – Implement ILSM </w:t>
      </w:r>
      <w:r w:rsidR="009428A9">
        <w:rPr>
          <w:sz w:val="22"/>
          <w:szCs w:val="22"/>
        </w:rPr>
        <w:t>selections EP</w:t>
      </w:r>
      <w:r w:rsidR="00367A04">
        <w:rPr>
          <w:sz w:val="22"/>
          <w:szCs w:val="22"/>
        </w:rPr>
        <w:t xml:space="preserve"> 8</w:t>
      </w:r>
      <w:r w:rsidR="00DC0BD9" w:rsidRPr="004B565E">
        <w:rPr>
          <w:sz w:val="22"/>
          <w:szCs w:val="22"/>
        </w:rPr>
        <w:t>.</w:t>
      </w:r>
    </w:p>
    <w:p w14:paraId="39830664" w14:textId="0ECAF8E6" w:rsidR="00367A04" w:rsidRPr="00367A04" w:rsidRDefault="005D5A7A" w:rsidP="00367A04">
      <w:pPr>
        <w:numPr>
          <w:ilvl w:val="0"/>
          <w:numId w:val="13"/>
        </w:numPr>
        <w:rPr>
          <w:sz w:val="22"/>
          <w:szCs w:val="22"/>
        </w:rPr>
      </w:pPr>
      <w:r w:rsidRPr="004B565E">
        <w:rPr>
          <w:sz w:val="22"/>
          <w:szCs w:val="22"/>
        </w:rPr>
        <w:t xml:space="preserve">Fire safety features, including compartmentalization, structural and alarms are </w:t>
      </w:r>
      <w:r w:rsidR="00365CD1" w:rsidRPr="004B565E">
        <w:rPr>
          <w:sz w:val="22"/>
          <w:szCs w:val="22"/>
        </w:rPr>
        <w:t>impaired -</w:t>
      </w:r>
      <w:r w:rsidRPr="004B565E">
        <w:rPr>
          <w:sz w:val="22"/>
          <w:szCs w:val="22"/>
        </w:rPr>
        <w:t xml:space="preserve"> Implement I</w:t>
      </w:r>
      <w:r w:rsidR="009428A9">
        <w:rPr>
          <w:sz w:val="22"/>
          <w:szCs w:val="22"/>
        </w:rPr>
        <w:t>LSM selections</w:t>
      </w:r>
      <w:r w:rsidRPr="004B565E">
        <w:rPr>
          <w:sz w:val="22"/>
          <w:szCs w:val="22"/>
        </w:rPr>
        <w:t xml:space="preserve"> </w:t>
      </w:r>
      <w:r w:rsidR="009428A9">
        <w:rPr>
          <w:sz w:val="22"/>
          <w:szCs w:val="22"/>
        </w:rPr>
        <w:t xml:space="preserve">EP </w:t>
      </w:r>
      <w:r w:rsidR="00367A04">
        <w:rPr>
          <w:sz w:val="22"/>
          <w:szCs w:val="22"/>
        </w:rPr>
        <w:t xml:space="preserve">11, </w:t>
      </w:r>
      <w:r w:rsidR="009428A9">
        <w:rPr>
          <w:sz w:val="22"/>
          <w:szCs w:val="22"/>
        </w:rPr>
        <w:t xml:space="preserve">EP </w:t>
      </w:r>
      <w:r w:rsidR="00367A04">
        <w:rPr>
          <w:sz w:val="22"/>
          <w:szCs w:val="22"/>
        </w:rPr>
        <w:t xml:space="preserve">13 and/or </w:t>
      </w:r>
      <w:r w:rsidR="009428A9">
        <w:rPr>
          <w:sz w:val="22"/>
          <w:szCs w:val="22"/>
        </w:rPr>
        <w:t xml:space="preserve">EP </w:t>
      </w:r>
      <w:r w:rsidR="00367A04">
        <w:rPr>
          <w:sz w:val="22"/>
          <w:szCs w:val="22"/>
        </w:rPr>
        <w:t>14</w:t>
      </w:r>
      <w:r w:rsidRPr="004B565E">
        <w:rPr>
          <w:sz w:val="22"/>
          <w:szCs w:val="22"/>
        </w:rPr>
        <w:t xml:space="preserve"> </w:t>
      </w:r>
      <w:r w:rsidR="00365CD1" w:rsidRPr="004B565E">
        <w:rPr>
          <w:sz w:val="22"/>
          <w:szCs w:val="22"/>
        </w:rPr>
        <w:t>as needed</w:t>
      </w:r>
      <w:r w:rsidRPr="004B565E">
        <w:rPr>
          <w:sz w:val="22"/>
          <w:szCs w:val="22"/>
        </w:rPr>
        <w:t>.</w:t>
      </w:r>
    </w:p>
    <w:p w14:paraId="5739A538" w14:textId="77777777" w:rsidR="00E54773" w:rsidRPr="004B565E" w:rsidRDefault="00E54773" w:rsidP="00E54773">
      <w:pPr>
        <w:rPr>
          <w:sz w:val="22"/>
          <w:szCs w:val="22"/>
        </w:rPr>
      </w:pPr>
    </w:p>
    <w:p w14:paraId="59842D15" w14:textId="3EB370B7" w:rsidR="00E54773" w:rsidRDefault="00E54773" w:rsidP="00E54773">
      <w:pPr>
        <w:rPr>
          <w:sz w:val="22"/>
          <w:szCs w:val="22"/>
        </w:rPr>
      </w:pPr>
      <w:r w:rsidRPr="004B565E">
        <w:rPr>
          <w:sz w:val="22"/>
          <w:szCs w:val="22"/>
        </w:rPr>
        <w:t xml:space="preserve">The Director of Health System Physical Plant is responsible for managing the Interim Life Safety Program for both Health System Physical Plant (HSPP) and </w:t>
      </w:r>
      <w:r w:rsidR="001A0AFE">
        <w:rPr>
          <w:sz w:val="22"/>
          <w:szCs w:val="22"/>
        </w:rPr>
        <w:t xml:space="preserve">Capital Construction &amp; Renovation (CC&amp;R) </w:t>
      </w:r>
      <w:r w:rsidRPr="004B565E">
        <w:rPr>
          <w:sz w:val="22"/>
          <w:szCs w:val="22"/>
        </w:rPr>
        <w:t xml:space="preserve">projects. The </w:t>
      </w:r>
      <w:r w:rsidR="009428A9">
        <w:rPr>
          <w:sz w:val="22"/>
          <w:szCs w:val="22"/>
        </w:rPr>
        <w:t xml:space="preserve">UVA FM E-Builder/Trimble electronic program </w:t>
      </w:r>
      <w:r w:rsidRPr="004B565E">
        <w:rPr>
          <w:sz w:val="22"/>
          <w:szCs w:val="22"/>
        </w:rPr>
        <w:t xml:space="preserve">maintains </w:t>
      </w:r>
      <w:r w:rsidR="0053550B">
        <w:rPr>
          <w:sz w:val="22"/>
          <w:szCs w:val="22"/>
        </w:rPr>
        <w:t xml:space="preserve">current and archived </w:t>
      </w:r>
      <w:r w:rsidRPr="004B565E">
        <w:rPr>
          <w:sz w:val="22"/>
          <w:szCs w:val="22"/>
        </w:rPr>
        <w:t>ILSM</w:t>
      </w:r>
      <w:r w:rsidR="0053550B">
        <w:rPr>
          <w:sz w:val="22"/>
          <w:szCs w:val="22"/>
        </w:rPr>
        <w:t xml:space="preserve"> documents</w:t>
      </w:r>
      <w:r w:rsidRPr="004B565E">
        <w:rPr>
          <w:sz w:val="22"/>
          <w:szCs w:val="22"/>
        </w:rPr>
        <w:t>.</w:t>
      </w:r>
    </w:p>
    <w:p w14:paraId="0544FDB0" w14:textId="77777777" w:rsidR="0054440C" w:rsidRPr="004B565E" w:rsidRDefault="0054440C" w:rsidP="00E54773">
      <w:pPr>
        <w:rPr>
          <w:sz w:val="22"/>
          <w:szCs w:val="22"/>
        </w:rPr>
      </w:pPr>
    </w:p>
    <w:p w14:paraId="3EC2735E" w14:textId="77777777" w:rsidR="00E54773" w:rsidRPr="004B565E" w:rsidRDefault="00E54773" w:rsidP="00E54773">
      <w:pPr>
        <w:rPr>
          <w:sz w:val="22"/>
          <w:szCs w:val="22"/>
        </w:rPr>
      </w:pPr>
    </w:p>
    <w:p w14:paraId="44D0B6D6" w14:textId="77777777" w:rsidR="00E54773" w:rsidRPr="004B565E" w:rsidRDefault="00E54773" w:rsidP="00E54773">
      <w:pPr>
        <w:rPr>
          <w:sz w:val="22"/>
          <w:szCs w:val="22"/>
        </w:rPr>
      </w:pPr>
      <w:r w:rsidRPr="004B565E">
        <w:rPr>
          <w:b/>
          <w:i/>
          <w:sz w:val="22"/>
          <w:szCs w:val="22"/>
        </w:rPr>
        <w:t>Inspections</w:t>
      </w:r>
    </w:p>
    <w:p w14:paraId="160319D8" w14:textId="16EB3162" w:rsidR="00E54773" w:rsidRDefault="00E54773" w:rsidP="00E54773">
      <w:pPr>
        <w:rPr>
          <w:sz w:val="22"/>
          <w:szCs w:val="22"/>
        </w:rPr>
      </w:pPr>
      <w:r w:rsidRPr="004B565E">
        <w:rPr>
          <w:sz w:val="22"/>
          <w:szCs w:val="22"/>
        </w:rPr>
        <w:t xml:space="preserve">The </w:t>
      </w:r>
      <w:r w:rsidR="001A0AFE">
        <w:rPr>
          <w:sz w:val="22"/>
          <w:szCs w:val="22"/>
        </w:rPr>
        <w:t xml:space="preserve">CC&amp;R </w:t>
      </w:r>
      <w:r w:rsidRPr="004B565E">
        <w:rPr>
          <w:sz w:val="22"/>
          <w:szCs w:val="22"/>
        </w:rPr>
        <w:t xml:space="preserve">Construction Manager will be responsible for the interim life safety compliance for all applicable </w:t>
      </w:r>
      <w:r w:rsidR="008B4AE4">
        <w:rPr>
          <w:sz w:val="22"/>
          <w:szCs w:val="22"/>
        </w:rPr>
        <w:t>CC&amp;R</w:t>
      </w:r>
      <w:r w:rsidRPr="004B565E">
        <w:rPr>
          <w:sz w:val="22"/>
          <w:szCs w:val="22"/>
        </w:rPr>
        <w:t xml:space="preserve"> managed projects.  Similarly, the </w:t>
      </w:r>
      <w:r w:rsidR="008B4AE4">
        <w:rPr>
          <w:sz w:val="22"/>
          <w:szCs w:val="22"/>
        </w:rPr>
        <w:t>HSPP</w:t>
      </w:r>
      <w:r w:rsidRPr="004B565E">
        <w:rPr>
          <w:sz w:val="22"/>
          <w:szCs w:val="22"/>
        </w:rPr>
        <w:t xml:space="preserve"> Renovations Superintendent will be responsible for all </w:t>
      </w:r>
      <w:r w:rsidR="00E5336F">
        <w:rPr>
          <w:sz w:val="22"/>
          <w:szCs w:val="22"/>
        </w:rPr>
        <w:t>HSPP</w:t>
      </w:r>
      <w:r w:rsidRPr="004B565E">
        <w:rPr>
          <w:sz w:val="22"/>
          <w:szCs w:val="22"/>
        </w:rPr>
        <w:t xml:space="preserve"> managed projects.  The Construction Manager or the Renovations Superintendent will fill out the </w:t>
      </w:r>
      <w:proofErr w:type="gramStart"/>
      <w:r w:rsidRPr="004B565E">
        <w:rPr>
          <w:sz w:val="22"/>
          <w:szCs w:val="22"/>
        </w:rPr>
        <w:t>interim life</w:t>
      </w:r>
      <w:proofErr w:type="gramEnd"/>
      <w:r w:rsidRPr="004B565E">
        <w:rPr>
          <w:sz w:val="22"/>
          <w:szCs w:val="22"/>
        </w:rPr>
        <w:t xml:space="preserve"> safety </w:t>
      </w:r>
      <w:r w:rsidR="0053550B">
        <w:rPr>
          <w:sz w:val="22"/>
          <w:szCs w:val="22"/>
        </w:rPr>
        <w:t>e-form</w:t>
      </w:r>
      <w:r w:rsidRPr="004B565E">
        <w:rPr>
          <w:sz w:val="22"/>
          <w:szCs w:val="22"/>
        </w:rPr>
        <w:t xml:space="preserve"> before the project commences and will ensure that the Fire Protection Inspector (FPI) certifies the interim life safety measures before construction starts.</w:t>
      </w:r>
    </w:p>
    <w:p w14:paraId="1F590866" w14:textId="77777777" w:rsidR="0053550B" w:rsidRDefault="0053550B" w:rsidP="00E54773">
      <w:pPr>
        <w:rPr>
          <w:sz w:val="22"/>
          <w:szCs w:val="22"/>
        </w:rPr>
      </w:pPr>
    </w:p>
    <w:p w14:paraId="6B46A9CB" w14:textId="2AD25C33" w:rsidR="0053550B" w:rsidRPr="004B565E" w:rsidRDefault="0053550B" w:rsidP="00E54773">
      <w:pPr>
        <w:rPr>
          <w:sz w:val="22"/>
          <w:szCs w:val="22"/>
        </w:rPr>
      </w:pPr>
      <w:r>
        <w:rPr>
          <w:sz w:val="22"/>
          <w:szCs w:val="22"/>
        </w:rPr>
        <w:t>A portion of the selections at the end of the ILSM e-form are Pre-Construction Risk Assessment (CRA) selections that are required and will be reviewed by FPI and I &amp; P.</w:t>
      </w:r>
    </w:p>
    <w:p w14:paraId="10032EBE" w14:textId="77777777" w:rsidR="00E54773" w:rsidRPr="004B565E" w:rsidRDefault="00E54773" w:rsidP="00E54773">
      <w:pPr>
        <w:rPr>
          <w:sz w:val="22"/>
          <w:szCs w:val="22"/>
        </w:rPr>
      </w:pPr>
    </w:p>
    <w:p w14:paraId="04CD4BAC" w14:textId="009B7E17" w:rsidR="00E5336F" w:rsidRDefault="00E54773" w:rsidP="00E54773">
      <w:pPr>
        <w:rPr>
          <w:sz w:val="22"/>
          <w:szCs w:val="22"/>
        </w:rPr>
      </w:pPr>
      <w:r w:rsidRPr="004B565E">
        <w:rPr>
          <w:sz w:val="22"/>
          <w:szCs w:val="22"/>
        </w:rPr>
        <w:lastRenderedPageBreak/>
        <w:t xml:space="preserve">The Construction Manager/Renovations Superintendent will be responsible for the day-to-day interim life safety measures and will annotate the interim life safety </w:t>
      </w:r>
      <w:r w:rsidR="0053550B">
        <w:rPr>
          <w:sz w:val="22"/>
          <w:szCs w:val="22"/>
        </w:rPr>
        <w:t>e-form</w:t>
      </w:r>
      <w:r w:rsidRPr="004B565E">
        <w:rPr>
          <w:sz w:val="22"/>
          <w:szCs w:val="22"/>
        </w:rPr>
        <w:t xml:space="preserve"> whenever the ILSM </w:t>
      </w:r>
      <w:proofErr w:type="gramStart"/>
      <w:r w:rsidRPr="004B565E">
        <w:rPr>
          <w:sz w:val="22"/>
          <w:szCs w:val="22"/>
        </w:rPr>
        <w:t>are</w:t>
      </w:r>
      <w:proofErr w:type="gramEnd"/>
      <w:r w:rsidRPr="004B565E">
        <w:rPr>
          <w:sz w:val="22"/>
          <w:szCs w:val="22"/>
        </w:rPr>
        <w:t xml:space="preserve"> changed.  The FPI will certify the </w:t>
      </w:r>
      <w:proofErr w:type="gramStart"/>
      <w:r w:rsidRPr="004B565E">
        <w:rPr>
          <w:sz w:val="22"/>
          <w:szCs w:val="22"/>
        </w:rPr>
        <w:t>compliance monthly</w:t>
      </w:r>
      <w:proofErr w:type="gramEnd"/>
      <w:r w:rsidRPr="004B565E">
        <w:rPr>
          <w:sz w:val="22"/>
          <w:szCs w:val="22"/>
        </w:rPr>
        <w:t xml:space="preserve"> in conjunction with the Construction Manager</w:t>
      </w:r>
      <w:r w:rsidR="00493FA6">
        <w:rPr>
          <w:sz w:val="22"/>
          <w:szCs w:val="22"/>
        </w:rPr>
        <w:t xml:space="preserve"> or </w:t>
      </w:r>
      <w:r w:rsidRPr="004B565E">
        <w:rPr>
          <w:sz w:val="22"/>
          <w:szCs w:val="22"/>
        </w:rPr>
        <w:t>Renovations Superintendent.  Records will be maintained with the dates of all the inspections, issues identified, actions taken, and follow-up plans as necessary.</w:t>
      </w:r>
      <w:r w:rsidR="001A0AFE">
        <w:rPr>
          <w:sz w:val="22"/>
          <w:szCs w:val="22"/>
        </w:rPr>
        <w:t xml:space="preserve"> </w:t>
      </w:r>
    </w:p>
    <w:p w14:paraId="799C3C6E" w14:textId="77777777" w:rsidR="00E5336F" w:rsidRDefault="00E5336F" w:rsidP="00E54773">
      <w:pPr>
        <w:rPr>
          <w:sz w:val="22"/>
          <w:szCs w:val="22"/>
        </w:rPr>
      </w:pPr>
    </w:p>
    <w:p w14:paraId="5137CF83" w14:textId="52DCBF1A" w:rsidR="00E54773" w:rsidRPr="004B565E" w:rsidRDefault="00E54773" w:rsidP="00E54773">
      <w:pPr>
        <w:rPr>
          <w:sz w:val="22"/>
          <w:szCs w:val="22"/>
        </w:rPr>
      </w:pPr>
      <w:r w:rsidRPr="004B565E">
        <w:rPr>
          <w:sz w:val="22"/>
          <w:szCs w:val="22"/>
        </w:rPr>
        <w:t>Construction identification signs must be placed so they are visible on the construction site and must include the project title and the project manager’s name and telephone number.</w:t>
      </w:r>
    </w:p>
    <w:p w14:paraId="6520A36A" w14:textId="77777777" w:rsidR="00E54773" w:rsidRPr="004B565E" w:rsidRDefault="00E54773" w:rsidP="00E54773">
      <w:pPr>
        <w:rPr>
          <w:sz w:val="22"/>
          <w:szCs w:val="22"/>
        </w:rPr>
      </w:pPr>
    </w:p>
    <w:p w14:paraId="48F38156" w14:textId="77275A1D" w:rsidR="0054440C" w:rsidRPr="0054440C" w:rsidRDefault="00E54773" w:rsidP="00E54773">
      <w:pPr>
        <w:rPr>
          <w:b/>
          <w:i/>
          <w:sz w:val="22"/>
          <w:szCs w:val="22"/>
        </w:rPr>
      </w:pPr>
      <w:r w:rsidRPr="004B565E">
        <w:rPr>
          <w:b/>
          <w:i/>
          <w:sz w:val="22"/>
          <w:szCs w:val="22"/>
        </w:rPr>
        <w:t>Exception Reporting</w:t>
      </w:r>
    </w:p>
    <w:p w14:paraId="5C954D42" w14:textId="2B8BE625" w:rsidR="00E54773" w:rsidRPr="004B565E" w:rsidRDefault="00E54773" w:rsidP="00E54773">
      <w:pPr>
        <w:rPr>
          <w:sz w:val="22"/>
          <w:szCs w:val="22"/>
        </w:rPr>
      </w:pPr>
      <w:r w:rsidRPr="004B565E">
        <w:rPr>
          <w:sz w:val="22"/>
          <w:szCs w:val="22"/>
        </w:rPr>
        <w:t xml:space="preserve">Violation notices are submitted by the FPI to the Construction Manager for any life safety code violation identified during inspections or through other means; the construction manager then issues a notice of non-compliance </w:t>
      </w:r>
      <w:proofErr w:type="gramStart"/>
      <w:r w:rsidRPr="004B565E">
        <w:rPr>
          <w:sz w:val="22"/>
          <w:szCs w:val="22"/>
        </w:rPr>
        <w:t>to</w:t>
      </w:r>
      <w:proofErr w:type="gramEnd"/>
      <w:r w:rsidRPr="004B565E">
        <w:rPr>
          <w:sz w:val="22"/>
          <w:szCs w:val="22"/>
        </w:rPr>
        <w:t xml:space="preserve"> the contractor.  A follow-up inspection is performed within the stated period, and resolution is documented.  If the violation is not corrected within the specified </w:t>
      </w:r>
      <w:proofErr w:type="gramStart"/>
      <w:r w:rsidRPr="004B565E">
        <w:rPr>
          <w:sz w:val="22"/>
          <w:szCs w:val="22"/>
        </w:rPr>
        <w:t>time</w:t>
      </w:r>
      <w:r w:rsidR="00E5336F">
        <w:rPr>
          <w:sz w:val="22"/>
          <w:szCs w:val="22"/>
        </w:rPr>
        <w:t xml:space="preserve"> period</w:t>
      </w:r>
      <w:proofErr w:type="gramEnd"/>
      <w:r w:rsidRPr="004B565E">
        <w:rPr>
          <w:sz w:val="22"/>
          <w:szCs w:val="22"/>
        </w:rPr>
        <w:t>, project continuation will be reconsidered.  As a tool for monitoring program compliance and assuring quality improvement, exception reports will be submitted for all instances of non-compliance identified.</w:t>
      </w:r>
      <w:r w:rsidR="009325C2">
        <w:rPr>
          <w:sz w:val="22"/>
          <w:szCs w:val="22"/>
        </w:rPr>
        <w:t xml:space="preserve"> </w:t>
      </w:r>
      <w:r w:rsidRPr="004B565E">
        <w:rPr>
          <w:sz w:val="22"/>
          <w:szCs w:val="22"/>
        </w:rPr>
        <w:t xml:space="preserve">This documentation will be submitted to </w:t>
      </w:r>
      <w:r w:rsidR="00A57902" w:rsidRPr="004B565E">
        <w:rPr>
          <w:sz w:val="22"/>
          <w:szCs w:val="22"/>
        </w:rPr>
        <w:t>H</w:t>
      </w:r>
      <w:r w:rsidR="00A57902">
        <w:rPr>
          <w:sz w:val="22"/>
          <w:szCs w:val="22"/>
        </w:rPr>
        <w:t>SPP,</w:t>
      </w:r>
      <w:r w:rsidRPr="004B565E">
        <w:rPr>
          <w:sz w:val="22"/>
          <w:szCs w:val="22"/>
        </w:rPr>
        <w:t xml:space="preserve"> and quarterly summaries of </w:t>
      </w:r>
      <w:r w:rsidR="00A57902" w:rsidRPr="004B565E">
        <w:rPr>
          <w:sz w:val="22"/>
          <w:szCs w:val="22"/>
        </w:rPr>
        <w:t>identified</w:t>
      </w:r>
      <w:r w:rsidR="00873F58">
        <w:rPr>
          <w:sz w:val="22"/>
          <w:szCs w:val="22"/>
        </w:rPr>
        <w:t xml:space="preserve"> problems/</w:t>
      </w:r>
      <w:r w:rsidRPr="004B565E">
        <w:rPr>
          <w:sz w:val="22"/>
          <w:szCs w:val="22"/>
        </w:rPr>
        <w:t xml:space="preserve">actions taken will be reported to the </w:t>
      </w:r>
      <w:r w:rsidR="009D300C">
        <w:rPr>
          <w:sz w:val="22"/>
          <w:szCs w:val="22"/>
        </w:rPr>
        <w:t>Fire</w:t>
      </w:r>
      <w:r w:rsidRPr="004B565E">
        <w:rPr>
          <w:sz w:val="22"/>
          <w:szCs w:val="22"/>
        </w:rPr>
        <w:t xml:space="preserve"> Safety </w:t>
      </w:r>
      <w:r w:rsidR="00C24224" w:rsidRPr="004B565E">
        <w:rPr>
          <w:sz w:val="22"/>
          <w:szCs w:val="22"/>
        </w:rPr>
        <w:t>Work Group</w:t>
      </w:r>
      <w:r w:rsidRPr="004B565E">
        <w:rPr>
          <w:sz w:val="22"/>
          <w:szCs w:val="22"/>
        </w:rPr>
        <w:t>.</w:t>
      </w:r>
    </w:p>
    <w:p w14:paraId="767222BB" w14:textId="77777777" w:rsidR="00791973" w:rsidRDefault="00791973" w:rsidP="00E54773">
      <w:pPr>
        <w:rPr>
          <w:sz w:val="20"/>
        </w:rPr>
      </w:pPr>
    </w:p>
    <w:p w14:paraId="13AB5354" w14:textId="6327D576" w:rsidR="00791973" w:rsidRDefault="00791973" w:rsidP="00E54773">
      <w:pPr>
        <w:rPr>
          <w:sz w:val="20"/>
        </w:rPr>
      </w:pPr>
    </w:p>
    <w:sectPr w:rsidR="00791973" w:rsidSect="009C7443">
      <w:endnotePr>
        <w:numFmt w:val="decimal"/>
      </w:endnotePr>
      <w:pgSz w:w="12240" w:h="15840"/>
      <w:pgMar w:top="1008" w:right="1440" w:bottom="720" w:left="1440" w:header="115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02C6" w14:textId="77777777" w:rsidR="002063CE" w:rsidRDefault="002063CE">
      <w:r>
        <w:separator/>
      </w:r>
    </w:p>
  </w:endnote>
  <w:endnote w:type="continuationSeparator" w:id="0">
    <w:p w14:paraId="5AA2D49F" w14:textId="77777777" w:rsidR="002063CE" w:rsidRDefault="0020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DB20" w14:textId="77777777" w:rsidR="002063CE" w:rsidRDefault="002063CE">
      <w:r>
        <w:separator/>
      </w:r>
    </w:p>
  </w:footnote>
  <w:footnote w:type="continuationSeparator" w:id="0">
    <w:p w14:paraId="36EFAE14" w14:textId="77777777" w:rsidR="002063CE" w:rsidRDefault="00206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60C"/>
    <w:multiLevelType w:val="hybridMultilevel"/>
    <w:tmpl w:val="848A1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F368B"/>
    <w:multiLevelType w:val="hybridMultilevel"/>
    <w:tmpl w:val="6D62D32C"/>
    <w:lvl w:ilvl="0" w:tplc="53C2C7EE">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454444"/>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19F62525"/>
    <w:multiLevelType w:val="hybridMultilevel"/>
    <w:tmpl w:val="87A41B7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D2F584B"/>
    <w:multiLevelType w:val="singleLevel"/>
    <w:tmpl w:val="D91E1622"/>
    <w:lvl w:ilvl="0">
      <w:start w:val="1"/>
      <w:numFmt w:val="decimal"/>
      <w:lvlText w:val="%1."/>
      <w:legacy w:legacy="1" w:legacySpace="0" w:legacyIndent="360"/>
      <w:lvlJc w:val="left"/>
      <w:pPr>
        <w:ind w:left="1080" w:hanging="360"/>
      </w:pPr>
    </w:lvl>
  </w:abstractNum>
  <w:abstractNum w:abstractNumId="5" w15:restartNumberingAfterBreak="0">
    <w:nsid w:val="20650C20"/>
    <w:multiLevelType w:val="hybridMultilevel"/>
    <w:tmpl w:val="7CA4FDEC"/>
    <w:lvl w:ilvl="0" w:tplc="E794C5B0">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C6315D"/>
    <w:multiLevelType w:val="hybridMultilevel"/>
    <w:tmpl w:val="1068D4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2D5C18"/>
    <w:multiLevelType w:val="singleLevel"/>
    <w:tmpl w:val="BF021FE2"/>
    <w:lvl w:ilvl="0">
      <w:start w:val="1"/>
      <w:numFmt w:val="decimal"/>
      <w:lvlText w:val="%1."/>
      <w:legacy w:legacy="1" w:legacySpace="0" w:legacyIndent="360"/>
      <w:lvlJc w:val="left"/>
      <w:pPr>
        <w:ind w:left="1080" w:hanging="360"/>
      </w:pPr>
    </w:lvl>
  </w:abstractNum>
  <w:abstractNum w:abstractNumId="8" w15:restartNumberingAfterBreak="0">
    <w:nsid w:val="4CF77038"/>
    <w:multiLevelType w:val="singleLevel"/>
    <w:tmpl w:val="0409000F"/>
    <w:lvl w:ilvl="0">
      <w:start w:val="1"/>
      <w:numFmt w:val="decimal"/>
      <w:lvlText w:val="%1."/>
      <w:lvlJc w:val="left"/>
      <w:pPr>
        <w:tabs>
          <w:tab w:val="num" w:pos="720"/>
        </w:tabs>
        <w:ind w:left="720" w:hanging="360"/>
      </w:pPr>
    </w:lvl>
  </w:abstractNum>
  <w:abstractNum w:abstractNumId="9" w15:restartNumberingAfterBreak="0">
    <w:nsid w:val="4EFF6452"/>
    <w:multiLevelType w:val="hybridMultilevel"/>
    <w:tmpl w:val="C3C621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A400B0B"/>
    <w:multiLevelType w:val="hybridMultilevel"/>
    <w:tmpl w:val="B2482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FE108D"/>
    <w:multiLevelType w:val="hybridMultilevel"/>
    <w:tmpl w:val="6624F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61607"/>
    <w:multiLevelType w:val="singleLevel"/>
    <w:tmpl w:val="79EAA092"/>
    <w:lvl w:ilvl="0">
      <w:start w:val="3"/>
      <w:numFmt w:val="decimal"/>
      <w:lvlText w:val="%1."/>
      <w:lvlJc w:val="left"/>
      <w:pPr>
        <w:tabs>
          <w:tab w:val="num" w:pos="2160"/>
        </w:tabs>
        <w:ind w:left="2160" w:hanging="720"/>
      </w:pPr>
      <w:rPr>
        <w:rFonts w:hint="default"/>
      </w:rPr>
    </w:lvl>
  </w:abstractNum>
  <w:abstractNum w:abstractNumId="13" w15:restartNumberingAfterBreak="0">
    <w:nsid w:val="6AAE6041"/>
    <w:multiLevelType w:val="singleLevel"/>
    <w:tmpl w:val="D91E1622"/>
    <w:lvl w:ilvl="0">
      <w:start w:val="1"/>
      <w:numFmt w:val="decimal"/>
      <w:lvlText w:val="%1."/>
      <w:legacy w:legacy="1" w:legacySpace="0" w:legacyIndent="360"/>
      <w:lvlJc w:val="left"/>
      <w:pPr>
        <w:ind w:left="1080" w:hanging="360"/>
      </w:pPr>
    </w:lvl>
  </w:abstractNum>
  <w:abstractNum w:abstractNumId="14" w15:restartNumberingAfterBreak="0">
    <w:nsid w:val="74D5612D"/>
    <w:multiLevelType w:val="hybridMultilevel"/>
    <w:tmpl w:val="71648B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793610"/>
    <w:multiLevelType w:val="hybridMultilevel"/>
    <w:tmpl w:val="A0B61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4883888">
    <w:abstractNumId w:val="4"/>
  </w:num>
  <w:num w:numId="2" w16cid:durableId="2023162870">
    <w:abstractNumId w:val="4"/>
    <w:lvlOverride w:ilvl="0">
      <w:lvl w:ilvl="0">
        <w:start w:val="1"/>
        <w:numFmt w:val="decimal"/>
        <w:lvlText w:val="%1."/>
        <w:legacy w:legacy="1" w:legacySpace="0" w:legacyIndent="360"/>
        <w:lvlJc w:val="left"/>
        <w:pPr>
          <w:ind w:left="1080" w:hanging="360"/>
        </w:pPr>
      </w:lvl>
    </w:lvlOverride>
  </w:num>
  <w:num w:numId="3" w16cid:durableId="1015958173">
    <w:abstractNumId w:val="4"/>
    <w:lvlOverride w:ilvl="0">
      <w:lvl w:ilvl="0">
        <w:start w:val="1"/>
        <w:numFmt w:val="decimal"/>
        <w:lvlText w:val="%1."/>
        <w:legacy w:legacy="1" w:legacySpace="0" w:legacyIndent="360"/>
        <w:lvlJc w:val="left"/>
        <w:pPr>
          <w:ind w:left="1080" w:hanging="360"/>
        </w:pPr>
      </w:lvl>
    </w:lvlOverride>
  </w:num>
  <w:num w:numId="4" w16cid:durableId="897784953">
    <w:abstractNumId w:val="4"/>
    <w:lvlOverride w:ilvl="0">
      <w:lvl w:ilvl="0">
        <w:start w:val="1"/>
        <w:numFmt w:val="decimal"/>
        <w:lvlText w:val="%1."/>
        <w:legacy w:legacy="1" w:legacySpace="0" w:legacyIndent="360"/>
        <w:lvlJc w:val="left"/>
        <w:pPr>
          <w:ind w:left="1080" w:hanging="360"/>
        </w:pPr>
      </w:lvl>
    </w:lvlOverride>
  </w:num>
  <w:num w:numId="5" w16cid:durableId="1297249835">
    <w:abstractNumId w:val="4"/>
    <w:lvlOverride w:ilvl="0">
      <w:lvl w:ilvl="0">
        <w:start w:val="1"/>
        <w:numFmt w:val="decimal"/>
        <w:lvlText w:val="%1."/>
        <w:legacy w:legacy="1" w:legacySpace="0" w:legacyIndent="360"/>
        <w:lvlJc w:val="left"/>
        <w:pPr>
          <w:ind w:left="1080" w:hanging="360"/>
        </w:pPr>
      </w:lvl>
    </w:lvlOverride>
  </w:num>
  <w:num w:numId="6" w16cid:durableId="1978100516">
    <w:abstractNumId w:val="4"/>
    <w:lvlOverride w:ilvl="0">
      <w:lvl w:ilvl="0">
        <w:start w:val="1"/>
        <w:numFmt w:val="decimal"/>
        <w:lvlText w:val="%1."/>
        <w:legacy w:legacy="1" w:legacySpace="0" w:legacyIndent="360"/>
        <w:lvlJc w:val="left"/>
        <w:pPr>
          <w:ind w:left="1080" w:hanging="360"/>
        </w:pPr>
      </w:lvl>
    </w:lvlOverride>
  </w:num>
  <w:num w:numId="7" w16cid:durableId="57484559">
    <w:abstractNumId w:val="4"/>
    <w:lvlOverride w:ilvl="0">
      <w:lvl w:ilvl="0">
        <w:start w:val="1"/>
        <w:numFmt w:val="decimal"/>
        <w:lvlText w:val="%1."/>
        <w:legacy w:legacy="1" w:legacySpace="0" w:legacyIndent="360"/>
        <w:lvlJc w:val="left"/>
        <w:pPr>
          <w:ind w:left="1080" w:hanging="360"/>
        </w:pPr>
      </w:lvl>
    </w:lvlOverride>
  </w:num>
  <w:num w:numId="8" w16cid:durableId="1692952621">
    <w:abstractNumId w:val="4"/>
    <w:lvlOverride w:ilvl="0">
      <w:lvl w:ilvl="0">
        <w:start w:val="1"/>
        <w:numFmt w:val="decimal"/>
        <w:lvlText w:val="%1."/>
        <w:legacy w:legacy="1" w:legacySpace="0" w:legacyIndent="360"/>
        <w:lvlJc w:val="left"/>
        <w:pPr>
          <w:ind w:left="1080" w:hanging="360"/>
        </w:pPr>
      </w:lvl>
    </w:lvlOverride>
  </w:num>
  <w:num w:numId="9" w16cid:durableId="443892654">
    <w:abstractNumId w:val="4"/>
    <w:lvlOverride w:ilvl="0">
      <w:lvl w:ilvl="0">
        <w:start w:val="1"/>
        <w:numFmt w:val="decimal"/>
        <w:lvlText w:val="%1."/>
        <w:legacy w:legacy="1" w:legacySpace="0" w:legacyIndent="360"/>
        <w:lvlJc w:val="left"/>
        <w:pPr>
          <w:ind w:left="1080" w:hanging="360"/>
        </w:pPr>
      </w:lvl>
    </w:lvlOverride>
  </w:num>
  <w:num w:numId="10" w16cid:durableId="1327241359">
    <w:abstractNumId w:val="4"/>
    <w:lvlOverride w:ilvl="0">
      <w:lvl w:ilvl="0">
        <w:start w:val="1"/>
        <w:numFmt w:val="decimal"/>
        <w:lvlText w:val="%1."/>
        <w:legacy w:legacy="1" w:legacySpace="0" w:legacyIndent="360"/>
        <w:lvlJc w:val="left"/>
        <w:pPr>
          <w:ind w:left="1080" w:hanging="360"/>
        </w:pPr>
      </w:lvl>
    </w:lvlOverride>
  </w:num>
  <w:num w:numId="11" w16cid:durableId="611977861">
    <w:abstractNumId w:val="4"/>
    <w:lvlOverride w:ilvl="0">
      <w:lvl w:ilvl="0">
        <w:start w:val="1"/>
        <w:numFmt w:val="decimal"/>
        <w:lvlText w:val="%1."/>
        <w:legacy w:legacy="1" w:legacySpace="0" w:legacyIndent="360"/>
        <w:lvlJc w:val="left"/>
        <w:pPr>
          <w:ind w:left="1080" w:hanging="360"/>
        </w:pPr>
      </w:lvl>
    </w:lvlOverride>
  </w:num>
  <w:num w:numId="12" w16cid:durableId="1336808344">
    <w:abstractNumId w:val="12"/>
  </w:num>
  <w:num w:numId="13" w16cid:durableId="80488282">
    <w:abstractNumId w:val="15"/>
  </w:num>
  <w:num w:numId="14" w16cid:durableId="2008627152">
    <w:abstractNumId w:val="2"/>
  </w:num>
  <w:num w:numId="15" w16cid:durableId="1196236938">
    <w:abstractNumId w:val="2"/>
    <w:lvlOverride w:ilvl="0">
      <w:lvl w:ilvl="0">
        <w:start w:val="1"/>
        <w:numFmt w:val="decimal"/>
        <w:lvlText w:val="%1."/>
        <w:legacy w:legacy="1" w:legacySpace="0" w:legacyIndent="360"/>
        <w:lvlJc w:val="left"/>
        <w:pPr>
          <w:ind w:left="360" w:hanging="360"/>
        </w:pPr>
      </w:lvl>
    </w:lvlOverride>
  </w:num>
  <w:num w:numId="16" w16cid:durableId="1179930644">
    <w:abstractNumId w:val="2"/>
    <w:lvlOverride w:ilvl="0">
      <w:lvl w:ilvl="0">
        <w:start w:val="1"/>
        <w:numFmt w:val="decimal"/>
        <w:lvlText w:val="%1."/>
        <w:legacy w:legacy="1" w:legacySpace="0" w:legacyIndent="360"/>
        <w:lvlJc w:val="left"/>
        <w:pPr>
          <w:ind w:left="360" w:hanging="360"/>
        </w:pPr>
      </w:lvl>
    </w:lvlOverride>
  </w:num>
  <w:num w:numId="17" w16cid:durableId="353001344">
    <w:abstractNumId w:val="2"/>
    <w:lvlOverride w:ilvl="0">
      <w:lvl w:ilvl="0">
        <w:start w:val="1"/>
        <w:numFmt w:val="decimal"/>
        <w:lvlText w:val="%1."/>
        <w:legacy w:legacy="1" w:legacySpace="0" w:legacyIndent="360"/>
        <w:lvlJc w:val="left"/>
        <w:pPr>
          <w:ind w:left="360" w:hanging="360"/>
        </w:pPr>
      </w:lvl>
    </w:lvlOverride>
  </w:num>
  <w:num w:numId="18" w16cid:durableId="574167452">
    <w:abstractNumId w:val="2"/>
    <w:lvlOverride w:ilvl="0">
      <w:lvl w:ilvl="0">
        <w:start w:val="1"/>
        <w:numFmt w:val="decimal"/>
        <w:lvlText w:val="%1."/>
        <w:legacy w:legacy="1" w:legacySpace="0" w:legacyIndent="360"/>
        <w:lvlJc w:val="left"/>
        <w:pPr>
          <w:ind w:left="360" w:hanging="360"/>
        </w:pPr>
      </w:lvl>
    </w:lvlOverride>
  </w:num>
  <w:num w:numId="19" w16cid:durableId="315035752">
    <w:abstractNumId w:val="7"/>
  </w:num>
  <w:num w:numId="20" w16cid:durableId="2071610882">
    <w:abstractNumId w:val="7"/>
    <w:lvlOverride w:ilvl="0">
      <w:lvl w:ilvl="0">
        <w:start w:val="1"/>
        <w:numFmt w:val="decimal"/>
        <w:lvlText w:val="%1."/>
        <w:legacy w:legacy="1" w:legacySpace="0" w:legacyIndent="360"/>
        <w:lvlJc w:val="left"/>
        <w:pPr>
          <w:ind w:left="1080" w:hanging="360"/>
        </w:pPr>
      </w:lvl>
    </w:lvlOverride>
  </w:num>
  <w:num w:numId="21" w16cid:durableId="558975767">
    <w:abstractNumId w:val="7"/>
    <w:lvlOverride w:ilvl="0">
      <w:lvl w:ilvl="0">
        <w:start w:val="1"/>
        <w:numFmt w:val="decimal"/>
        <w:lvlText w:val="%1."/>
        <w:legacy w:legacy="1" w:legacySpace="0" w:legacyIndent="360"/>
        <w:lvlJc w:val="left"/>
        <w:pPr>
          <w:ind w:left="1080" w:hanging="360"/>
        </w:pPr>
      </w:lvl>
    </w:lvlOverride>
  </w:num>
  <w:num w:numId="22" w16cid:durableId="1032416204">
    <w:abstractNumId w:val="7"/>
    <w:lvlOverride w:ilvl="0">
      <w:lvl w:ilvl="0">
        <w:start w:val="1"/>
        <w:numFmt w:val="decimal"/>
        <w:lvlText w:val="%1."/>
        <w:legacy w:legacy="1" w:legacySpace="0" w:legacyIndent="360"/>
        <w:lvlJc w:val="left"/>
        <w:pPr>
          <w:ind w:left="1080" w:hanging="360"/>
        </w:pPr>
      </w:lvl>
    </w:lvlOverride>
  </w:num>
  <w:num w:numId="23" w16cid:durableId="560291865">
    <w:abstractNumId w:val="8"/>
  </w:num>
  <w:num w:numId="24" w16cid:durableId="1070999031">
    <w:abstractNumId w:val="3"/>
  </w:num>
  <w:num w:numId="25" w16cid:durableId="923803476">
    <w:abstractNumId w:val="9"/>
  </w:num>
  <w:num w:numId="26" w16cid:durableId="1827472539">
    <w:abstractNumId w:val="5"/>
  </w:num>
  <w:num w:numId="27" w16cid:durableId="1731152378">
    <w:abstractNumId w:val="1"/>
  </w:num>
  <w:num w:numId="28" w16cid:durableId="816729405">
    <w:abstractNumId w:val="0"/>
  </w:num>
  <w:num w:numId="29" w16cid:durableId="2116706376">
    <w:abstractNumId w:val="14"/>
  </w:num>
  <w:num w:numId="30" w16cid:durableId="990210101">
    <w:abstractNumId w:val="6"/>
  </w:num>
  <w:num w:numId="31" w16cid:durableId="116335920">
    <w:abstractNumId w:val="10"/>
  </w:num>
  <w:num w:numId="32" w16cid:durableId="561673343">
    <w:abstractNumId w:val="11"/>
  </w:num>
  <w:num w:numId="33" w16cid:durableId="19160427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773"/>
    <w:rsid w:val="00023F34"/>
    <w:rsid w:val="0005654E"/>
    <w:rsid w:val="00127033"/>
    <w:rsid w:val="00144544"/>
    <w:rsid w:val="001A0AFE"/>
    <w:rsid w:val="001B3DA4"/>
    <w:rsid w:val="002063CE"/>
    <w:rsid w:val="00244B5B"/>
    <w:rsid w:val="00276FEF"/>
    <w:rsid w:val="002A220C"/>
    <w:rsid w:val="002D41C0"/>
    <w:rsid w:val="002D6121"/>
    <w:rsid w:val="002E5B84"/>
    <w:rsid w:val="003248F9"/>
    <w:rsid w:val="00365CD1"/>
    <w:rsid w:val="00367A04"/>
    <w:rsid w:val="003E771D"/>
    <w:rsid w:val="00406F66"/>
    <w:rsid w:val="0045362F"/>
    <w:rsid w:val="004552BC"/>
    <w:rsid w:val="00474237"/>
    <w:rsid w:val="00493FA6"/>
    <w:rsid w:val="004B0DCE"/>
    <w:rsid w:val="004B565E"/>
    <w:rsid w:val="004C2DC9"/>
    <w:rsid w:val="00511377"/>
    <w:rsid w:val="00526695"/>
    <w:rsid w:val="0053550B"/>
    <w:rsid w:val="0054440C"/>
    <w:rsid w:val="00581503"/>
    <w:rsid w:val="005C2AE4"/>
    <w:rsid w:val="005D5A7A"/>
    <w:rsid w:val="00650E41"/>
    <w:rsid w:val="0066380D"/>
    <w:rsid w:val="00686BF7"/>
    <w:rsid w:val="006E11E5"/>
    <w:rsid w:val="006F3A3B"/>
    <w:rsid w:val="00752400"/>
    <w:rsid w:val="00763EB9"/>
    <w:rsid w:val="00771F78"/>
    <w:rsid w:val="00777DFB"/>
    <w:rsid w:val="007857D5"/>
    <w:rsid w:val="00791973"/>
    <w:rsid w:val="007B6BD1"/>
    <w:rsid w:val="00846020"/>
    <w:rsid w:val="00852499"/>
    <w:rsid w:val="00873F58"/>
    <w:rsid w:val="00893984"/>
    <w:rsid w:val="008B4AE4"/>
    <w:rsid w:val="008C7341"/>
    <w:rsid w:val="008F49FF"/>
    <w:rsid w:val="009160DB"/>
    <w:rsid w:val="009325C2"/>
    <w:rsid w:val="009428A9"/>
    <w:rsid w:val="0097508C"/>
    <w:rsid w:val="009C33A0"/>
    <w:rsid w:val="009C7443"/>
    <w:rsid w:val="009D300C"/>
    <w:rsid w:val="009F39B6"/>
    <w:rsid w:val="00A05BF0"/>
    <w:rsid w:val="00A51577"/>
    <w:rsid w:val="00A54DBF"/>
    <w:rsid w:val="00A57902"/>
    <w:rsid w:val="00AA1DAC"/>
    <w:rsid w:val="00AC4137"/>
    <w:rsid w:val="00B0327E"/>
    <w:rsid w:val="00B04230"/>
    <w:rsid w:val="00B23E67"/>
    <w:rsid w:val="00B374B1"/>
    <w:rsid w:val="00B42847"/>
    <w:rsid w:val="00BB7301"/>
    <w:rsid w:val="00BC3DE4"/>
    <w:rsid w:val="00BE77CA"/>
    <w:rsid w:val="00C24224"/>
    <w:rsid w:val="00C336A2"/>
    <w:rsid w:val="00C348EE"/>
    <w:rsid w:val="00C45204"/>
    <w:rsid w:val="00C46B7E"/>
    <w:rsid w:val="00C83FD3"/>
    <w:rsid w:val="00CA1E89"/>
    <w:rsid w:val="00D2682B"/>
    <w:rsid w:val="00D56904"/>
    <w:rsid w:val="00D61DA2"/>
    <w:rsid w:val="00DA589B"/>
    <w:rsid w:val="00DB118C"/>
    <w:rsid w:val="00DC0BD9"/>
    <w:rsid w:val="00DC1A31"/>
    <w:rsid w:val="00E37085"/>
    <w:rsid w:val="00E377D8"/>
    <w:rsid w:val="00E5336F"/>
    <w:rsid w:val="00E54773"/>
    <w:rsid w:val="00EB7ADE"/>
    <w:rsid w:val="00EC063D"/>
    <w:rsid w:val="00EC3072"/>
    <w:rsid w:val="00ED0167"/>
    <w:rsid w:val="00ED6313"/>
    <w:rsid w:val="00EF4411"/>
    <w:rsid w:val="00FA368E"/>
    <w:rsid w:val="00FF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F09B8"/>
  <w15:docId w15:val="{FD25799E-36BD-4344-8694-32DED7EE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773"/>
    <w:rPr>
      <w:sz w:val="24"/>
    </w:rPr>
  </w:style>
  <w:style w:type="paragraph" w:styleId="Heading1">
    <w:name w:val="heading 1"/>
    <w:basedOn w:val="Normal"/>
    <w:next w:val="Normal"/>
    <w:link w:val="Heading1Char"/>
    <w:qFormat/>
    <w:rsid w:val="008C7341"/>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8C7341"/>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F39B6"/>
    <w:rPr>
      <w:rFonts w:ascii="Courier New" w:hAnsi="Courier New" w:cs="Courier New"/>
      <w:sz w:val="20"/>
    </w:rPr>
  </w:style>
  <w:style w:type="paragraph" w:styleId="BalloonText">
    <w:name w:val="Balloon Text"/>
    <w:basedOn w:val="Normal"/>
    <w:link w:val="BalloonTextChar"/>
    <w:uiPriority w:val="99"/>
    <w:semiHidden/>
    <w:rsid w:val="00C46B7E"/>
    <w:rPr>
      <w:rFonts w:ascii="Tahoma" w:hAnsi="Tahoma" w:cs="Tahoma"/>
      <w:sz w:val="16"/>
      <w:szCs w:val="16"/>
    </w:rPr>
  </w:style>
  <w:style w:type="paragraph" w:styleId="Header">
    <w:name w:val="header"/>
    <w:basedOn w:val="Normal"/>
    <w:link w:val="HeaderChar"/>
    <w:rsid w:val="00EB7ADE"/>
    <w:pPr>
      <w:tabs>
        <w:tab w:val="center" w:pos="4320"/>
        <w:tab w:val="right" w:pos="8640"/>
      </w:tabs>
    </w:pPr>
  </w:style>
  <w:style w:type="paragraph" w:styleId="Footer">
    <w:name w:val="footer"/>
    <w:basedOn w:val="Normal"/>
    <w:link w:val="FooterChar"/>
    <w:rsid w:val="00EB7ADE"/>
    <w:pPr>
      <w:tabs>
        <w:tab w:val="center" w:pos="4320"/>
        <w:tab w:val="right" w:pos="8640"/>
      </w:tabs>
    </w:pPr>
  </w:style>
  <w:style w:type="paragraph" w:styleId="ListParagraph">
    <w:name w:val="List Paragraph"/>
    <w:basedOn w:val="Normal"/>
    <w:uiPriority w:val="34"/>
    <w:qFormat/>
    <w:rsid w:val="00A51577"/>
    <w:pPr>
      <w:ind w:left="720"/>
      <w:contextualSpacing/>
    </w:pPr>
  </w:style>
  <w:style w:type="character" w:customStyle="1" w:styleId="Heading1Char">
    <w:name w:val="Heading 1 Char"/>
    <w:basedOn w:val="DefaultParagraphFont"/>
    <w:link w:val="Heading1"/>
    <w:rsid w:val="008C7341"/>
    <w:rPr>
      <w:rFonts w:ascii="Arial" w:hAnsi="Arial"/>
      <w:b/>
      <w:kern w:val="28"/>
      <w:sz w:val="28"/>
    </w:rPr>
  </w:style>
  <w:style w:type="character" w:customStyle="1" w:styleId="Heading2Char">
    <w:name w:val="Heading 2 Char"/>
    <w:basedOn w:val="DefaultParagraphFont"/>
    <w:link w:val="Heading2"/>
    <w:rsid w:val="008C7341"/>
    <w:rPr>
      <w:rFonts w:ascii="Arial" w:hAnsi="Arial"/>
      <w:b/>
      <w:i/>
      <w:sz w:val="24"/>
    </w:rPr>
  </w:style>
  <w:style w:type="paragraph" w:styleId="TOC1">
    <w:name w:val="toc 1"/>
    <w:basedOn w:val="Normal"/>
    <w:next w:val="Normal"/>
    <w:rsid w:val="008C7341"/>
    <w:pPr>
      <w:tabs>
        <w:tab w:val="right" w:pos="9000"/>
      </w:tabs>
      <w:spacing w:before="360"/>
    </w:pPr>
    <w:rPr>
      <w:rFonts w:ascii="Arial" w:hAnsi="Arial"/>
      <w:b/>
      <w:caps/>
    </w:rPr>
  </w:style>
  <w:style w:type="paragraph" w:styleId="TOC2">
    <w:name w:val="toc 2"/>
    <w:basedOn w:val="Normal"/>
    <w:next w:val="Normal"/>
    <w:rsid w:val="008C7341"/>
    <w:pPr>
      <w:tabs>
        <w:tab w:val="right" w:pos="9000"/>
      </w:tabs>
      <w:spacing w:before="240"/>
      <w:ind w:left="240"/>
    </w:pPr>
    <w:rPr>
      <w:b/>
      <w:sz w:val="20"/>
    </w:rPr>
  </w:style>
  <w:style w:type="paragraph" w:styleId="TOC3">
    <w:name w:val="toc 3"/>
    <w:basedOn w:val="Normal"/>
    <w:next w:val="Normal"/>
    <w:rsid w:val="008C7341"/>
    <w:pPr>
      <w:tabs>
        <w:tab w:val="right" w:pos="9000"/>
      </w:tabs>
      <w:ind w:left="480"/>
    </w:pPr>
    <w:rPr>
      <w:sz w:val="20"/>
    </w:rPr>
  </w:style>
  <w:style w:type="paragraph" w:styleId="TOC4">
    <w:name w:val="toc 4"/>
    <w:basedOn w:val="Normal"/>
    <w:next w:val="Normal"/>
    <w:rsid w:val="008C7341"/>
    <w:pPr>
      <w:tabs>
        <w:tab w:val="right" w:pos="9000"/>
      </w:tabs>
      <w:ind w:left="720"/>
    </w:pPr>
    <w:rPr>
      <w:sz w:val="20"/>
    </w:rPr>
  </w:style>
  <w:style w:type="paragraph" w:styleId="TOC5">
    <w:name w:val="toc 5"/>
    <w:basedOn w:val="Normal"/>
    <w:next w:val="Normal"/>
    <w:rsid w:val="008C7341"/>
    <w:pPr>
      <w:tabs>
        <w:tab w:val="right" w:pos="9000"/>
      </w:tabs>
      <w:ind w:left="960"/>
    </w:pPr>
    <w:rPr>
      <w:sz w:val="20"/>
    </w:rPr>
  </w:style>
  <w:style w:type="paragraph" w:styleId="TOC6">
    <w:name w:val="toc 6"/>
    <w:basedOn w:val="Normal"/>
    <w:next w:val="Normal"/>
    <w:rsid w:val="008C7341"/>
    <w:pPr>
      <w:tabs>
        <w:tab w:val="right" w:pos="9000"/>
      </w:tabs>
      <w:ind w:left="1200"/>
    </w:pPr>
    <w:rPr>
      <w:sz w:val="20"/>
    </w:rPr>
  </w:style>
  <w:style w:type="paragraph" w:styleId="TOC7">
    <w:name w:val="toc 7"/>
    <w:basedOn w:val="Normal"/>
    <w:next w:val="Normal"/>
    <w:rsid w:val="008C7341"/>
    <w:pPr>
      <w:tabs>
        <w:tab w:val="right" w:pos="9000"/>
      </w:tabs>
      <w:ind w:left="1440"/>
    </w:pPr>
    <w:rPr>
      <w:sz w:val="20"/>
    </w:rPr>
  </w:style>
  <w:style w:type="paragraph" w:styleId="TOC8">
    <w:name w:val="toc 8"/>
    <w:basedOn w:val="Normal"/>
    <w:next w:val="Normal"/>
    <w:rsid w:val="008C7341"/>
    <w:pPr>
      <w:tabs>
        <w:tab w:val="right" w:pos="9000"/>
      </w:tabs>
      <w:ind w:left="1680"/>
    </w:pPr>
    <w:rPr>
      <w:sz w:val="20"/>
    </w:rPr>
  </w:style>
  <w:style w:type="paragraph" w:styleId="TOC9">
    <w:name w:val="toc 9"/>
    <w:basedOn w:val="Normal"/>
    <w:next w:val="Normal"/>
    <w:rsid w:val="008C7341"/>
    <w:pPr>
      <w:tabs>
        <w:tab w:val="right" w:pos="9000"/>
      </w:tabs>
      <w:ind w:left="1920"/>
    </w:pPr>
    <w:rPr>
      <w:sz w:val="20"/>
    </w:rPr>
  </w:style>
  <w:style w:type="paragraph" w:styleId="Index1">
    <w:name w:val="index 1"/>
    <w:basedOn w:val="Normal"/>
    <w:next w:val="Normal"/>
    <w:rsid w:val="008C7341"/>
    <w:pPr>
      <w:tabs>
        <w:tab w:val="left" w:leader="dot" w:pos="9000"/>
        <w:tab w:val="right" w:pos="9360"/>
      </w:tabs>
      <w:suppressAutoHyphens/>
      <w:ind w:left="1440" w:right="720" w:hanging="1440"/>
    </w:pPr>
  </w:style>
  <w:style w:type="paragraph" w:styleId="Index2">
    <w:name w:val="index 2"/>
    <w:basedOn w:val="Normal"/>
    <w:next w:val="Normal"/>
    <w:rsid w:val="008C7341"/>
    <w:pPr>
      <w:tabs>
        <w:tab w:val="left" w:leader="dot" w:pos="9000"/>
        <w:tab w:val="right" w:pos="9360"/>
      </w:tabs>
      <w:suppressAutoHyphens/>
      <w:ind w:left="1440" w:right="720" w:hanging="720"/>
    </w:pPr>
  </w:style>
  <w:style w:type="paragraph" w:customStyle="1" w:styleId="toa">
    <w:name w:val="toa"/>
    <w:basedOn w:val="Normal"/>
    <w:rsid w:val="008C7341"/>
    <w:pPr>
      <w:tabs>
        <w:tab w:val="left" w:pos="9000"/>
        <w:tab w:val="right" w:pos="9360"/>
      </w:tabs>
      <w:suppressAutoHyphens/>
    </w:pPr>
  </w:style>
  <w:style w:type="paragraph" w:styleId="Caption">
    <w:name w:val="caption"/>
    <w:basedOn w:val="Normal"/>
    <w:next w:val="Normal"/>
    <w:qFormat/>
    <w:rsid w:val="008C7341"/>
  </w:style>
  <w:style w:type="character" w:customStyle="1" w:styleId="EquationCaption">
    <w:name w:val="_Equation Caption"/>
    <w:rsid w:val="008C7341"/>
  </w:style>
  <w:style w:type="character" w:customStyle="1" w:styleId="FooterChar">
    <w:name w:val="Footer Char"/>
    <w:basedOn w:val="DefaultParagraphFont"/>
    <w:link w:val="Footer"/>
    <w:rsid w:val="008C7341"/>
    <w:rPr>
      <w:sz w:val="24"/>
    </w:rPr>
  </w:style>
  <w:style w:type="character" w:styleId="PageNumber">
    <w:name w:val="page number"/>
    <w:basedOn w:val="DefaultParagraphFont"/>
    <w:rsid w:val="008C7341"/>
  </w:style>
  <w:style w:type="character" w:customStyle="1" w:styleId="HeaderChar">
    <w:name w:val="Header Char"/>
    <w:basedOn w:val="DefaultParagraphFont"/>
    <w:link w:val="Header"/>
    <w:rsid w:val="008C7341"/>
    <w:rPr>
      <w:sz w:val="24"/>
    </w:rPr>
  </w:style>
  <w:style w:type="paragraph" w:styleId="BodyTextIndent">
    <w:name w:val="Body Text Indent"/>
    <w:basedOn w:val="Normal"/>
    <w:link w:val="BodyTextIndentChar"/>
    <w:rsid w:val="008C7341"/>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pPr>
    <w:rPr>
      <w:sz w:val="20"/>
    </w:rPr>
  </w:style>
  <w:style w:type="character" w:customStyle="1" w:styleId="BodyTextIndentChar">
    <w:name w:val="Body Text Indent Char"/>
    <w:basedOn w:val="DefaultParagraphFont"/>
    <w:link w:val="BodyTextIndent"/>
    <w:rsid w:val="008C7341"/>
  </w:style>
  <w:style w:type="paragraph" w:styleId="BodyTextIndent2">
    <w:name w:val="Body Text Indent 2"/>
    <w:basedOn w:val="Normal"/>
    <w:link w:val="BodyTextIndent2Char"/>
    <w:rsid w:val="008C7341"/>
    <w:pPr>
      <w:ind w:left="2160" w:hanging="360"/>
      <w:jc w:val="both"/>
    </w:pPr>
    <w:rPr>
      <w:sz w:val="20"/>
    </w:rPr>
  </w:style>
  <w:style w:type="character" w:customStyle="1" w:styleId="BodyTextIndent2Char">
    <w:name w:val="Body Text Indent 2 Char"/>
    <w:basedOn w:val="DefaultParagraphFont"/>
    <w:link w:val="BodyTextIndent2"/>
    <w:rsid w:val="008C7341"/>
  </w:style>
  <w:style w:type="paragraph" w:styleId="BodyTextIndent3">
    <w:name w:val="Body Text Indent 3"/>
    <w:basedOn w:val="Normal"/>
    <w:link w:val="BodyTextIndent3Char"/>
    <w:rsid w:val="008C7341"/>
    <w:pPr>
      <w:ind w:left="1800" w:hanging="360"/>
      <w:jc w:val="both"/>
    </w:pPr>
    <w:rPr>
      <w:sz w:val="20"/>
    </w:rPr>
  </w:style>
  <w:style w:type="character" w:customStyle="1" w:styleId="BodyTextIndent3Char">
    <w:name w:val="Body Text Indent 3 Char"/>
    <w:basedOn w:val="DefaultParagraphFont"/>
    <w:link w:val="BodyTextIndent3"/>
    <w:rsid w:val="008C7341"/>
  </w:style>
  <w:style w:type="character" w:customStyle="1" w:styleId="BalloonTextChar">
    <w:name w:val="Balloon Text Char"/>
    <w:basedOn w:val="DefaultParagraphFont"/>
    <w:link w:val="BalloonText"/>
    <w:uiPriority w:val="99"/>
    <w:semiHidden/>
    <w:rsid w:val="008C7341"/>
    <w:rPr>
      <w:rFonts w:ascii="Tahoma" w:hAnsi="Tahoma" w:cs="Tahoma"/>
      <w:sz w:val="16"/>
      <w:szCs w:val="16"/>
    </w:rPr>
  </w:style>
  <w:style w:type="paragraph" w:styleId="Revision">
    <w:name w:val="Revision"/>
    <w:hidden/>
    <w:uiPriority w:val="99"/>
    <w:semiHidden/>
    <w:rsid w:val="008C7341"/>
    <w:rPr>
      <w:sz w:val="24"/>
    </w:rPr>
  </w:style>
  <w:style w:type="character" w:styleId="Hyperlink">
    <w:name w:val="Hyperlink"/>
    <w:basedOn w:val="DefaultParagraphFont"/>
    <w:unhideWhenUsed/>
    <w:rsid w:val="00DB118C"/>
    <w:rPr>
      <w:color w:val="0000FF" w:themeColor="hyperlink"/>
      <w:u w:val="single"/>
    </w:rPr>
  </w:style>
  <w:style w:type="character" w:styleId="UnresolvedMention">
    <w:name w:val="Unresolved Mention"/>
    <w:basedOn w:val="DefaultParagraphFont"/>
    <w:uiPriority w:val="99"/>
    <w:semiHidden/>
    <w:unhideWhenUsed/>
    <w:rsid w:val="00DB1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31254">
      <w:bodyDiv w:val="1"/>
      <w:marLeft w:val="0"/>
      <w:marRight w:val="0"/>
      <w:marTop w:val="0"/>
      <w:marBottom w:val="0"/>
      <w:divBdr>
        <w:top w:val="none" w:sz="0" w:space="0" w:color="auto"/>
        <w:left w:val="none" w:sz="0" w:space="0" w:color="auto"/>
        <w:bottom w:val="none" w:sz="0" w:space="0" w:color="auto"/>
        <w:right w:val="none" w:sz="0" w:space="0" w:color="auto"/>
      </w:divBdr>
    </w:div>
    <w:div w:id="1132094248">
      <w:bodyDiv w:val="1"/>
      <w:marLeft w:val="0"/>
      <w:marRight w:val="0"/>
      <w:marTop w:val="0"/>
      <w:marBottom w:val="0"/>
      <w:divBdr>
        <w:top w:val="none" w:sz="0" w:space="0" w:color="auto"/>
        <w:left w:val="none" w:sz="0" w:space="0" w:color="auto"/>
        <w:bottom w:val="none" w:sz="0" w:space="0" w:color="auto"/>
        <w:right w:val="none" w:sz="0" w:space="0" w:color="auto"/>
      </w:divBdr>
    </w:div>
    <w:div w:id="120370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ustomerportal.fm.virginia.edu/SpecialRequest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1CF6E366D25746B8253CB34701FC81" ma:contentTypeVersion="14" ma:contentTypeDescription="Create a new document." ma:contentTypeScope="" ma:versionID="7e3fef9a455b26dc578a9c3acdfc1638">
  <xsd:schema xmlns:xsd="http://www.w3.org/2001/XMLSchema" xmlns:xs="http://www.w3.org/2001/XMLSchema" xmlns:p="http://schemas.microsoft.com/office/2006/metadata/properties" xmlns:ns3="684df1fe-1cc2-4d1a-8e0a-b5b7db577906" xmlns:ns4="1706222f-93fb-40a8-8b72-a3c797d2a73f" targetNamespace="http://schemas.microsoft.com/office/2006/metadata/properties" ma:root="true" ma:fieldsID="deb985bcf51c1560c2494ef740f00428" ns3:_="" ns4:_="">
    <xsd:import namespace="684df1fe-1cc2-4d1a-8e0a-b5b7db577906"/>
    <xsd:import namespace="1706222f-93fb-40a8-8b72-a3c797d2a7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df1fe-1cc2-4d1a-8e0a-b5b7db577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6222f-93fb-40a8-8b72-a3c797d2a7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A114F-D4E5-4515-BF08-3614CD65E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E186DF-DFCA-410C-AF9D-A261FB6848BA}">
  <ds:schemaRefs>
    <ds:schemaRef ds:uri="http://schemas.microsoft.com/sharepoint/v3/contenttype/forms"/>
  </ds:schemaRefs>
</ds:datastoreItem>
</file>

<file path=customXml/itemProps3.xml><?xml version="1.0" encoding="utf-8"?>
<ds:datastoreItem xmlns:ds="http://schemas.openxmlformats.org/officeDocument/2006/customXml" ds:itemID="{531024BF-0410-4B17-ACE0-575BC8A89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df1fe-1cc2-4d1a-8e0a-b5b7db577906"/>
    <ds:schemaRef ds:uri="1706222f-93fb-40a8-8b72-a3c797d2a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1180</Words>
  <Characters>6990</Characters>
  <Application>Microsoft Office Word</Application>
  <DocSecurity>0</DocSecurity>
  <Lines>129</Lines>
  <Paragraphs>48</Paragraphs>
  <ScaleCrop>false</ScaleCrop>
  <HeadingPairs>
    <vt:vector size="2" baseType="variant">
      <vt:variant>
        <vt:lpstr>Title</vt:lpstr>
      </vt:variant>
      <vt:variant>
        <vt:i4>1</vt:i4>
      </vt:variant>
    </vt:vector>
  </HeadingPairs>
  <TitlesOfParts>
    <vt:vector size="1" baseType="lpstr">
      <vt:lpstr>LIFE SAFETY MANAGEMENT SERVICES</vt:lpstr>
    </vt:vector>
  </TitlesOfParts>
  <Company>University of Virginia</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SAFETY MANAGEMENT SERVICES</dc:title>
  <dc:creator>MBU5C</dc:creator>
  <cp:lastModifiedBy>Smith, Jeff (wcf2uy)</cp:lastModifiedBy>
  <cp:revision>3</cp:revision>
  <cp:lastPrinted>2022-03-15T17:17:00Z</cp:lastPrinted>
  <dcterms:created xsi:type="dcterms:W3CDTF">2026-03-03T14:29:00Z</dcterms:created>
  <dcterms:modified xsi:type="dcterms:W3CDTF">2026-03-03T17:23:00Z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0x010100B01CF6E366D25746B8253CB34701FC81</vt:lpwstr>
  </property>
</Properties>
</file>