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A96BF" w14:textId="11EDB5F0" w:rsidR="00E413E7" w:rsidRDefault="00E0317D" w:rsidP="00E0317D">
      <w:pPr>
        <w:jc w:val="center"/>
        <w:rPr>
          <w:b/>
        </w:rPr>
      </w:pPr>
      <w:bookmarkStart w:id="0" w:name="_GoBack"/>
      <w:bookmarkEnd w:id="0"/>
      <w:r w:rsidRPr="00E0317D">
        <w:rPr>
          <w:b/>
        </w:rPr>
        <w:t xml:space="preserve">Notice of </w:t>
      </w:r>
    </w:p>
    <w:p w14:paraId="6F19D787" w14:textId="36712EBB" w:rsidR="00D3471E" w:rsidRDefault="00E0317D" w:rsidP="00E0317D">
      <w:pPr>
        <w:jc w:val="center"/>
        <w:rPr>
          <w:b/>
        </w:rPr>
      </w:pPr>
      <w:r w:rsidRPr="00E0317D">
        <w:rPr>
          <w:b/>
        </w:rPr>
        <w:t>Invitation for Bids (IFB)</w:t>
      </w:r>
    </w:p>
    <w:p w14:paraId="4FB0B422" w14:textId="4BD791F7" w:rsidR="00E0317D" w:rsidRDefault="00E0317D" w:rsidP="00E0317D">
      <w:pPr>
        <w:jc w:val="center"/>
        <w:rPr>
          <w:b/>
        </w:rPr>
      </w:pPr>
      <w:r>
        <w:rPr>
          <w:b/>
        </w:rPr>
        <w:t>GC071419</w:t>
      </w:r>
    </w:p>
    <w:p w14:paraId="280799DB" w14:textId="77777777" w:rsidR="00E0317D" w:rsidRPr="00E0317D" w:rsidRDefault="00E0317D" w:rsidP="00E0317D">
      <w:pPr>
        <w:jc w:val="center"/>
        <w:rPr>
          <w:b/>
        </w:rPr>
      </w:pPr>
    </w:p>
    <w:p w14:paraId="3D3D94A4" w14:textId="33673F44" w:rsidR="00601FAE" w:rsidRDefault="00601FAE" w:rsidP="00E0317D">
      <w:pPr>
        <w:pStyle w:val="Heading1"/>
        <w:tabs>
          <w:tab w:val="left" w:pos="720"/>
          <w:tab w:val="left" w:pos="4680"/>
          <w:tab w:val="left" w:pos="5040"/>
        </w:tabs>
        <w:rPr>
          <w:b w:val="0"/>
        </w:rPr>
      </w:pPr>
    </w:p>
    <w:p w14:paraId="7BA37D02" w14:textId="77777777" w:rsidR="00D3471E" w:rsidRDefault="00D3471E" w:rsidP="00D3471E">
      <w:pPr>
        <w:tabs>
          <w:tab w:val="left" w:pos="720"/>
          <w:tab w:val="left" w:pos="4680"/>
          <w:tab w:val="left" w:pos="5040"/>
        </w:tabs>
      </w:pPr>
    </w:p>
    <w:p w14:paraId="69206D24" w14:textId="77777777" w:rsidR="0098680F" w:rsidRDefault="00D3471E" w:rsidP="00E0317D">
      <w:pPr>
        <w:tabs>
          <w:tab w:val="left" w:pos="720"/>
          <w:tab w:val="left" w:pos="4680"/>
          <w:tab w:val="left" w:pos="5040"/>
        </w:tabs>
        <w:jc w:val="both"/>
        <w:rPr>
          <w:b/>
        </w:rPr>
      </w:pPr>
      <w:r>
        <w:t>Sealed bids are invited for project</w:t>
      </w:r>
      <w:r w:rsidR="00E0317D">
        <w:t>:</w:t>
      </w:r>
      <w:r>
        <w:t xml:space="preserve"> </w:t>
      </w:r>
      <w:r w:rsidR="00601FAE" w:rsidRPr="00E0317D">
        <w:rPr>
          <w:b/>
        </w:rPr>
        <w:t>Southwest Virginia Higher Education Center</w:t>
      </w:r>
      <w:r w:rsidR="00E0317D">
        <w:rPr>
          <w:b/>
        </w:rPr>
        <w:t xml:space="preserve"> </w:t>
      </w:r>
    </w:p>
    <w:p w14:paraId="6EFD70B5" w14:textId="77777777" w:rsidR="0098680F" w:rsidRDefault="0098680F" w:rsidP="00E0317D">
      <w:pPr>
        <w:tabs>
          <w:tab w:val="left" w:pos="720"/>
          <w:tab w:val="left" w:pos="4680"/>
          <w:tab w:val="left" w:pos="5040"/>
        </w:tabs>
        <w:jc w:val="both"/>
        <w:rPr>
          <w:b/>
        </w:rPr>
      </w:pPr>
      <w:r>
        <w:rPr>
          <w:b/>
        </w:rPr>
        <w:tab/>
        <w:t xml:space="preserve">                                            </w:t>
      </w:r>
      <w:r w:rsidR="00E0317D" w:rsidRPr="00E0317D">
        <w:rPr>
          <w:b/>
        </w:rPr>
        <w:t>Service Corridor/Storage Addition/Generator Replacement</w:t>
      </w:r>
    </w:p>
    <w:p w14:paraId="49FFAF09" w14:textId="1BADB76D" w:rsidR="00D3471E" w:rsidRDefault="0098680F" w:rsidP="00E0317D">
      <w:pPr>
        <w:tabs>
          <w:tab w:val="left" w:pos="720"/>
          <w:tab w:val="left" w:pos="4680"/>
          <w:tab w:val="left" w:pos="5040"/>
        </w:tabs>
        <w:jc w:val="both"/>
      </w:pPr>
      <w:r>
        <w:tab/>
        <w:t xml:space="preserve">                                            </w:t>
      </w:r>
      <w:r w:rsidR="00E0317D">
        <w:t>Work Order #: 2504644, Project #: P-04383</w:t>
      </w:r>
    </w:p>
    <w:p w14:paraId="70EAC91A" w14:textId="77777777" w:rsidR="00D3471E" w:rsidRDefault="00D3471E" w:rsidP="00D3471E">
      <w:pPr>
        <w:tabs>
          <w:tab w:val="left" w:pos="720"/>
          <w:tab w:val="left" w:pos="4680"/>
          <w:tab w:val="left" w:pos="5040"/>
        </w:tabs>
      </w:pPr>
    </w:p>
    <w:p w14:paraId="7A31ECAB" w14:textId="2B35472E" w:rsidR="00D3471E" w:rsidRDefault="00D3471E" w:rsidP="00E0317D">
      <w:pPr>
        <w:tabs>
          <w:tab w:val="left" w:pos="720"/>
          <w:tab w:val="left" w:pos="4680"/>
          <w:tab w:val="left" w:pos="5040"/>
        </w:tabs>
        <w:jc w:val="both"/>
      </w:pPr>
      <w:r>
        <w:t xml:space="preserve">Sealed bids for the project will be received at the </w:t>
      </w:r>
      <w:r w:rsidR="00601FAE">
        <w:t xml:space="preserve">University of Virginia, </w:t>
      </w:r>
      <w:r>
        <w:t>Office of Contract Administration, One Morton Drive, Suite 301, Charlottesville, VA 22903 (</w:t>
      </w:r>
      <w:r w:rsidR="00601FAE">
        <w:t>FedEx, UPS, Hand-delivery</w:t>
      </w:r>
      <w:r>
        <w:t>); P. O. Box 400892, Charlottesville, Virginia, 22904-4892 (U.S. Mail</w:t>
      </w:r>
      <w:r w:rsidR="00601FAE">
        <w:t xml:space="preserve"> delivery</w:t>
      </w:r>
      <w:r>
        <w:t xml:space="preserve">), until </w:t>
      </w:r>
      <w:r>
        <w:rPr>
          <w:b/>
          <w:bCs/>
        </w:rPr>
        <w:t>2:</w:t>
      </w:r>
      <w:r w:rsidR="00601FAE">
        <w:rPr>
          <w:b/>
          <w:bCs/>
        </w:rPr>
        <w:t>0</w:t>
      </w:r>
      <w:r>
        <w:rPr>
          <w:b/>
          <w:bCs/>
        </w:rPr>
        <w:t xml:space="preserve">0 PM, </w:t>
      </w:r>
      <w:r>
        <w:t xml:space="preserve">local prevailing time, on </w:t>
      </w:r>
      <w:r w:rsidR="00601FAE">
        <w:rPr>
          <w:b/>
        </w:rPr>
        <w:t>August 20</w:t>
      </w:r>
      <w:r>
        <w:rPr>
          <w:b/>
        </w:rPr>
        <w:t>, 2019</w:t>
      </w:r>
      <w:r>
        <w:rPr>
          <w:b/>
          <w:bCs/>
        </w:rPr>
        <w:t xml:space="preserve">, </w:t>
      </w:r>
      <w:r>
        <w:t xml:space="preserve">and will be publicly opened and read aloud at </w:t>
      </w:r>
      <w:r>
        <w:rPr>
          <w:b/>
          <w:bCs/>
        </w:rPr>
        <w:t>2:</w:t>
      </w:r>
      <w:r w:rsidR="00601FAE">
        <w:rPr>
          <w:b/>
          <w:bCs/>
        </w:rPr>
        <w:t>0</w:t>
      </w:r>
      <w:r>
        <w:rPr>
          <w:b/>
          <w:bCs/>
        </w:rPr>
        <w:t xml:space="preserve">0 PM, </w:t>
      </w:r>
      <w:r>
        <w:t xml:space="preserve">local prevailing time, on </w:t>
      </w:r>
      <w:r w:rsidR="00601FAE">
        <w:rPr>
          <w:b/>
        </w:rPr>
        <w:t>August 21</w:t>
      </w:r>
      <w:r>
        <w:rPr>
          <w:b/>
        </w:rPr>
        <w:t>, 2019</w:t>
      </w:r>
      <w:r>
        <w:t xml:space="preserve">.  A </w:t>
      </w:r>
      <w:r>
        <w:rPr>
          <w:b/>
          <w:bCs/>
        </w:rPr>
        <w:t>non-mandatory</w:t>
      </w:r>
      <w:r>
        <w:t xml:space="preserve"> site visit/</w:t>
      </w:r>
      <w:r>
        <w:rPr>
          <w:bCs/>
        </w:rPr>
        <w:t>prebid meeting</w:t>
      </w:r>
      <w:r>
        <w:t xml:space="preserve"> will be held at </w:t>
      </w:r>
      <w:r w:rsidR="008A1D2B">
        <w:rPr>
          <w:b/>
        </w:rPr>
        <w:t>1:0</w:t>
      </w:r>
      <w:r>
        <w:rPr>
          <w:b/>
        </w:rPr>
        <w:t xml:space="preserve">0 </w:t>
      </w:r>
      <w:r w:rsidR="00601FAE">
        <w:rPr>
          <w:b/>
        </w:rPr>
        <w:t>P</w:t>
      </w:r>
      <w:r>
        <w:rPr>
          <w:b/>
        </w:rPr>
        <w:t xml:space="preserve">M </w:t>
      </w:r>
      <w:r>
        <w:t xml:space="preserve">on </w:t>
      </w:r>
      <w:r w:rsidR="00601FAE">
        <w:rPr>
          <w:b/>
        </w:rPr>
        <w:t>July 23</w:t>
      </w:r>
      <w:r>
        <w:rPr>
          <w:b/>
        </w:rPr>
        <w:t>, 201</w:t>
      </w:r>
      <w:r w:rsidR="008A1D2B">
        <w:rPr>
          <w:b/>
        </w:rPr>
        <w:t>9</w:t>
      </w:r>
      <w:r>
        <w:rPr>
          <w:b/>
        </w:rPr>
        <w:t xml:space="preserve"> </w:t>
      </w:r>
      <w:r>
        <w:t xml:space="preserve">in </w:t>
      </w:r>
      <w:r w:rsidR="004B2150">
        <w:t xml:space="preserve">Rooms 103/104 of </w:t>
      </w:r>
      <w:r>
        <w:t>the</w:t>
      </w:r>
      <w:r w:rsidR="004B2150">
        <w:t xml:space="preserve"> Southwest Virginia Higher Education Center</w:t>
      </w:r>
      <w:r w:rsidRPr="004B2150">
        <w:t xml:space="preserve">, </w:t>
      </w:r>
      <w:r w:rsidR="00AF7FC6" w:rsidRPr="00AF7FC6">
        <w:t>One Partnership Cir</w:t>
      </w:r>
      <w:r w:rsidR="00AF7FC6">
        <w:t>cle</w:t>
      </w:r>
      <w:r w:rsidR="00AF7FC6" w:rsidRPr="00AF7FC6">
        <w:t>, Abingdon, VA 24210</w:t>
      </w:r>
      <w:r>
        <w:t>.  The procedure for withdrawal of a bid due to error is that described in Section 2.2-4330 (B) (2) of the Code of Virginia.</w:t>
      </w:r>
    </w:p>
    <w:p w14:paraId="685150A2" w14:textId="77777777" w:rsidR="00D3471E" w:rsidRDefault="00D3471E" w:rsidP="00D3471E">
      <w:pPr>
        <w:tabs>
          <w:tab w:val="left" w:pos="720"/>
          <w:tab w:val="left" w:pos="4680"/>
          <w:tab w:val="left" w:pos="5040"/>
        </w:tabs>
        <w:jc w:val="both"/>
        <w:rPr>
          <w:b/>
          <w:bCs/>
        </w:rPr>
      </w:pPr>
    </w:p>
    <w:p w14:paraId="128F4214" w14:textId="5E94CC79" w:rsidR="00D3471E" w:rsidRDefault="00DA6902" w:rsidP="00E0317D">
      <w:pPr>
        <w:jc w:val="both"/>
      </w:pPr>
      <w:r>
        <w:t xml:space="preserve">The </w:t>
      </w:r>
      <w:r w:rsidR="00E16B59">
        <w:t>Work</w:t>
      </w:r>
      <w:r>
        <w:t xml:space="preserve"> consists of the</w:t>
      </w:r>
      <w:r w:rsidR="00E16B59">
        <w:t xml:space="preserve"> following, but is not limited to a two-story addition (approximately 3100 SF per floor) at the north side of the existing building that includes storage on the first floor and offices and storage on the second floor.  The project also includes a new generator and roof cover over the adjacent loading dock area.  Major materials include a steel frame, brick cladding on steel studs.  Aluminum storefront windows, gypsum drywall interior walls, lay-in acoustic ceilings, tile carpet, a service elevator, and an EPDM roof</w:t>
      </w:r>
      <w:r w:rsidR="00D3471E">
        <w:t>. Components of the work are described in detail in the drawings, specifications, and other Contract Documents and are not limited by the general descriptions contained in this section.</w:t>
      </w:r>
    </w:p>
    <w:p w14:paraId="0D753612" w14:textId="64A80A88" w:rsidR="00E0317D" w:rsidRDefault="00E0317D" w:rsidP="00E0317D">
      <w:pPr>
        <w:jc w:val="both"/>
      </w:pPr>
    </w:p>
    <w:p w14:paraId="7FC1B1B1" w14:textId="77777777" w:rsidR="00E0317D" w:rsidRDefault="00E0317D" w:rsidP="00E0317D">
      <w:pPr>
        <w:jc w:val="center"/>
      </w:pPr>
      <w:r>
        <w:t>George Cullen, Contract Administrator for Construction</w:t>
      </w:r>
    </w:p>
    <w:p w14:paraId="44CADAFF" w14:textId="77777777" w:rsidR="00E0317D" w:rsidRDefault="00E0317D" w:rsidP="00E0317D">
      <w:pPr>
        <w:jc w:val="center"/>
      </w:pPr>
      <w:r>
        <w:t>Facilities Planning &amp; Construction</w:t>
      </w:r>
    </w:p>
    <w:p w14:paraId="354040AE" w14:textId="77777777" w:rsidR="00E0317D" w:rsidRDefault="00E0317D" w:rsidP="00E0317D">
      <w:pPr>
        <w:jc w:val="center"/>
      </w:pPr>
      <w:r>
        <w:t>Facilities Management Department</w:t>
      </w:r>
    </w:p>
    <w:p w14:paraId="7CFE1718" w14:textId="77777777" w:rsidR="00E0317D" w:rsidRDefault="00E0317D" w:rsidP="00E0317D">
      <w:pPr>
        <w:jc w:val="center"/>
      </w:pPr>
      <w:r>
        <w:t>University of Virginia</w:t>
      </w:r>
    </w:p>
    <w:p w14:paraId="3AC8E34A" w14:textId="77777777" w:rsidR="00E0317D" w:rsidRDefault="00E0317D" w:rsidP="00E0317D">
      <w:pPr>
        <w:jc w:val="center"/>
      </w:pPr>
      <w:r>
        <w:t>One Morton Drive, Suite 301</w:t>
      </w:r>
    </w:p>
    <w:p w14:paraId="1DA8F3E0" w14:textId="47C45331" w:rsidR="00E0317D" w:rsidRDefault="00E0317D" w:rsidP="00E0317D">
      <w:pPr>
        <w:jc w:val="center"/>
      </w:pPr>
      <w:r>
        <w:t>Charlottesville, VA 22903</w:t>
      </w:r>
    </w:p>
    <w:p w14:paraId="3A0035E3" w14:textId="352009CD" w:rsidR="00E0317D" w:rsidRDefault="00E0317D" w:rsidP="00E0317D">
      <w:pPr>
        <w:jc w:val="both"/>
        <w:rPr>
          <w:sz w:val="22"/>
        </w:rPr>
      </w:pPr>
    </w:p>
    <w:p w14:paraId="2924CA20" w14:textId="036B0080" w:rsidR="00E0317D" w:rsidRDefault="00E0317D" w:rsidP="00E0317D">
      <w:pPr>
        <w:jc w:val="both"/>
        <w:rPr>
          <w:sz w:val="22"/>
        </w:rPr>
      </w:pPr>
    </w:p>
    <w:p w14:paraId="58136B7B" w14:textId="77777777" w:rsidR="00D3471E" w:rsidRDefault="00D3471E" w:rsidP="00D3471E">
      <w:pPr>
        <w:tabs>
          <w:tab w:val="left" w:pos="720"/>
          <w:tab w:val="left" w:pos="4680"/>
          <w:tab w:val="left" w:pos="5040"/>
        </w:tabs>
        <w:rPr>
          <w:b/>
        </w:rPr>
      </w:pPr>
      <w:r>
        <w:t xml:space="preserve">Technical questions may be directed to </w:t>
      </w:r>
      <w:r w:rsidR="00183909">
        <w:t>Dave Paley</w:t>
      </w:r>
      <w:r>
        <w:t xml:space="preserve"> at </w:t>
      </w:r>
      <w:hyperlink r:id="rId6" w:history="1">
        <w:r w:rsidR="00F417BC" w:rsidRPr="0041432D">
          <w:rPr>
            <w:rStyle w:val="Hyperlink"/>
            <w:bCs/>
          </w:rPr>
          <w:t>dap3n@virginia.edu</w:t>
        </w:r>
      </w:hyperlink>
      <w:r>
        <w:rPr>
          <w:bCs/>
        </w:rPr>
        <w:t xml:space="preserve">.  </w:t>
      </w:r>
      <w:r>
        <w:t>Administrative questions may be directed to George Cullen</w:t>
      </w:r>
      <w:r w:rsidR="001F7502">
        <w:t xml:space="preserve"> at</w:t>
      </w:r>
      <w:r>
        <w:t xml:space="preserve"> </w:t>
      </w:r>
      <w:hyperlink r:id="rId7" w:history="1">
        <w:r>
          <w:rPr>
            <w:rStyle w:val="Hyperlink"/>
            <w:bCs/>
          </w:rPr>
          <w:t>gec2n@virginia.edu</w:t>
        </w:r>
      </w:hyperlink>
      <w:r>
        <w:rPr>
          <w:bCs/>
        </w:rPr>
        <w:t xml:space="preserve">. </w:t>
      </w:r>
      <w:r>
        <w:t xml:space="preserve"> Please submit questions by </w:t>
      </w:r>
      <w:r w:rsidR="008A1D2B">
        <w:rPr>
          <w:b/>
        </w:rPr>
        <w:t xml:space="preserve">5:00PM on </w:t>
      </w:r>
      <w:r w:rsidR="004C6894">
        <w:rPr>
          <w:b/>
        </w:rPr>
        <w:t>A</w:t>
      </w:r>
      <w:r w:rsidR="001F7502">
        <w:rPr>
          <w:b/>
        </w:rPr>
        <w:t>ugust 9</w:t>
      </w:r>
      <w:r w:rsidR="008A1D2B">
        <w:rPr>
          <w:b/>
        </w:rPr>
        <w:t>, 2019</w:t>
      </w:r>
      <w:r>
        <w:rPr>
          <w:b/>
        </w:rPr>
        <w:t>.</w:t>
      </w:r>
    </w:p>
    <w:p w14:paraId="7C0F2618" w14:textId="77777777" w:rsidR="00D3471E" w:rsidRDefault="00D3471E" w:rsidP="00D3471E">
      <w:pPr>
        <w:tabs>
          <w:tab w:val="left" w:pos="720"/>
          <w:tab w:val="left" w:pos="4680"/>
          <w:tab w:val="left" w:pos="5040"/>
        </w:tabs>
      </w:pPr>
    </w:p>
    <w:p w14:paraId="6C3573CE" w14:textId="3A89C9EC" w:rsidR="00D3471E" w:rsidRPr="00AA5788" w:rsidRDefault="00BD1DA0" w:rsidP="00AA5788">
      <w:pPr>
        <w:rPr>
          <w:sz w:val="22"/>
        </w:rPr>
      </w:pPr>
      <w:r>
        <w:t>P</w:t>
      </w:r>
      <w:r w:rsidR="00D3471E">
        <w:t xml:space="preserve">lans and specifications </w:t>
      </w:r>
      <w:r w:rsidR="00C8311D">
        <w:t xml:space="preserve">may be reviewed free of charge online at </w:t>
      </w:r>
      <w:hyperlink r:id="rId8" w:history="1">
        <w:r w:rsidR="00AA5788" w:rsidRPr="00A465B3">
          <w:rPr>
            <w:rStyle w:val="Hyperlink"/>
          </w:rPr>
          <w:t>https://virginia.box.com/s/efllkhoxwtnukw8nri0xrg140h9ztx5y</w:t>
        </w:r>
      </w:hyperlink>
      <w:r w:rsidR="00C8311D">
        <w:t xml:space="preserve">.  Plans and specifications </w:t>
      </w:r>
      <w:r w:rsidR="00D3471E">
        <w:t>are available</w:t>
      </w:r>
      <w:r>
        <w:t xml:space="preserve"> from</w:t>
      </w:r>
      <w:r w:rsidR="00D3471E">
        <w:rPr>
          <w:b/>
          <w:bCs/>
        </w:rPr>
        <w:t xml:space="preserve"> T&amp;N Printing at (434) 971-8976</w:t>
      </w:r>
      <w:r w:rsidR="00D3471E">
        <w:t xml:space="preserve"> </w:t>
      </w:r>
      <w:r>
        <w:t>(205 12</w:t>
      </w:r>
      <w:r w:rsidRPr="00BD1DA0">
        <w:rPr>
          <w:vertAlign w:val="superscript"/>
        </w:rPr>
        <w:t>th</w:t>
      </w:r>
      <w:r>
        <w:t xml:space="preserve"> Street, NE, Charlottesville, VA 22902)</w:t>
      </w:r>
      <w:r w:rsidR="00D3471E">
        <w:t xml:space="preserve">.  </w:t>
      </w:r>
      <w:r w:rsidR="008F6513">
        <w:t xml:space="preserve">There may be a deposit and/or fee for documents, please </w:t>
      </w:r>
      <w:r w:rsidR="00A64C0C">
        <w:t xml:space="preserve">contact T&amp;N Printing for details.  </w:t>
      </w:r>
      <w:r w:rsidR="00D3471E">
        <w:t>You may either pick up the documents, have them delivered to your Charlottesville office, or sent by UPS overnight.</w:t>
      </w:r>
      <w:r w:rsidR="00A64C0C">
        <w:t xml:space="preserve">  Shipping charges will be applied as applicable.</w:t>
      </w:r>
      <w:r w:rsidR="00D3471E">
        <w:t xml:space="preserve">  </w:t>
      </w:r>
    </w:p>
    <w:p w14:paraId="59A8A73C" w14:textId="77777777" w:rsidR="00D3471E" w:rsidRDefault="00D3471E" w:rsidP="00D3471E">
      <w:pPr>
        <w:tabs>
          <w:tab w:val="left" w:pos="720"/>
          <w:tab w:val="left" w:pos="4680"/>
          <w:tab w:val="left" w:pos="5040"/>
        </w:tabs>
      </w:pPr>
    </w:p>
    <w:p w14:paraId="2FBA9EC3" w14:textId="77777777" w:rsidR="00E33B11" w:rsidRDefault="00E33B11" w:rsidP="00E33B11">
      <w:pPr>
        <w:tabs>
          <w:tab w:val="left" w:pos="720"/>
          <w:tab w:val="left" w:pos="4680"/>
          <w:tab w:val="left" w:pos="5040"/>
        </w:tabs>
      </w:pPr>
      <w:r>
        <w:t>The Rector and Visitors of The University of Virginia</w:t>
      </w:r>
    </w:p>
    <w:p w14:paraId="2A3E0A23" w14:textId="25695F94" w:rsidR="00D3471E" w:rsidRDefault="00E33B11" w:rsidP="00E33B11">
      <w:pPr>
        <w:tabs>
          <w:tab w:val="left" w:pos="720"/>
          <w:tab w:val="left" w:pos="4680"/>
          <w:tab w:val="left" w:pos="5040"/>
        </w:tabs>
      </w:pPr>
      <w:r>
        <w:t>By:  George Cullen, Contract Administrator for Construction</w:t>
      </w:r>
    </w:p>
    <w:p w14:paraId="2917A49A" w14:textId="77777777" w:rsidR="00D3471E" w:rsidRDefault="00D3471E" w:rsidP="00D3471E">
      <w:pPr>
        <w:tabs>
          <w:tab w:val="left" w:pos="720"/>
          <w:tab w:val="left" w:pos="4680"/>
          <w:tab w:val="left" w:pos="5040"/>
        </w:tabs>
      </w:pPr>
    </w:p>
    <w:sectPr w:rsidR="00D3471E">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03192" w14:textId="77777777" w:rsidR="009B3F2B" w:rsidRDefault="009B3F2B">
      <w:r>
        <w:separator/>
      </w:r>
    </w:p>
  </w:endnote>
  <w:endnote w:type="continuationSeparator" w:id="0">
    <w:p w14:paraId="1597458F" w14:textId="77777777" w:rsidR="009B3F2B" w:rsidRDefault="009B3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EF3D9A-1728-4928-8EA9-02FCF301471B}"/>
    <w:embedBold r:id="rId2" w:fontKey="{C9DFAC30-CD6B-4472-9B95-ECC75AD992BD}"/>
  </w:font>
  <w:font w:name="Tahoma">
    <w:panose1 w:val="020B0604030504040204"/>
    <w:charset w:val="00"/>
    <w:family w:val="swiss"/>
    <w:pitch w:val="variable"/>
    <w:sig w:usb0="E1002EFF" w:usb1="C000605B" w:usb2="00000029" w:usb3="00000000" w:csb0="000101FF" w:csb1="00000000"/>
    <w:embedRegular r:id="rId3" w:fontKey="{6EFF1568-9EFF-4F44-AA2A-DE08896CD840}"/>
  </w:font>
  <w:font w:name="Cambria">
    <w:panose1 w:val="02040503050406030204"/>
    <w:charset w:val="00"/>
    <w:family w:val="roman"/>
    <w:pitch w:val="variable"/>
    <w:sig w:usb0="E00002FF" w:usb1="400004FF" w:usb2="00000000" w:usb3="00000000" w:csb0="0000019F" w:csb1="00000000"/>
    <w:embedRegular r:id="rId4" w:fontKey="{8F5C5081-4633-4B93-A80C-1BEBF923A731}"/>
  </w:font>
  <w:font w:name="Calibri">
    <w:panose1 w:val="020F0502020204030204"/>
    <w:charset w:val="00"/>
    <w:family w:val="swiss"/>
    <w:pitch w:val="variable"/>
    <w:sig w:usb0="E0002AFF" w:usb1="C000247B" w:usb2="00000009" w:usb3="00000000" w:csb0="000001FF" w:csb1="00000000"/>
    <w:embedRegular r:id="rId5" w:fontKey="{40B6A59D-65E3-43B4-BF7C-CEC5AD2313E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DBB15" w14:textId="77777777" w:rsidR="009B3F2B" w:rsidRDefault="009B3F2B">
      <w:r>
        <w:separator/>
      </w:r>
    </w:p>
  </w:footnote>
  <w:footnote w:type="continuationSeparator" w:id="0">
    <w:p w14:paraId="01C6F66D" w14:textId="77777777" w:rsidR="009B3F2B" w:rsidRDefault="009B3F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205"/>
    <w:rsid w:val="00006CD7"/>
    <w:rsid w:val="00062BFD"/>
    <w:rsid w:val="00064F01"/>
    <w:rsid w:val="000C360A"/>
    <w:rsid w:val="00103AC4"/>
    <w:rsid w:val="00183909"/>
    <w:rsid w:val="001F1D57"/>
    <w:rsid w:val="001F7502"/>
    <w:rsid w:val="0024746B"/>
    <w:rsid w:val="00361349"/>
    <w:rsid w:val="00362118"/>
    <w:rsid w:val="003A4500"/>
    <w:rsid w:val="003D1216"/>
    <w:rsid w:val="00497D23"/>
    <w:rsid w:val="004A4205"/>
    <w:rsid w:val="004B2150"/>
    <w:rsid w:val="004C6894"/>
    <w:rsid w:val="00536CB8"/>
    <w:rsid w:val="005C334E"/>
    <w:rsid w:val="005E024D"/>
    <w:rsid w:val="005E66D3"/>
    <w:rsid w:val="00601FAE"/>
    <w:rsid w:val="006A058B"/>
    <w:rsid w:val="006E0A36"/>
    <w:rsid w:val="007379B0"/>
    <w:rsid w:val="00861B8F"/>
    <w:rsid w:val="00867B26"/>
    <w:rsid w:val="00877D26"/>
    <w:rsid w:val="008A1D2B"/>
    <w:rsid w:val="008D47EF"/>
    <w:rsid w:val="008F4808"/>
    <w:rsid w:val="008F6513"/>
    <w:rsid w:val="009238E1"/>
    <w:rsid w:val="0098680F"/>
    <w:rsid w:val="009B3F2B"/>
    <w:rsid w:val="009D48E4"/>
    <w:rsid w:val="009E736A"/>
    <w:rsid w:val="00A4362D"/>
    <w:rsid w:val="00A51B7A"/>
    <w:rsid w:val="00A5596F"/>
    <w:rsid w:val="00A64C0C"/>
    <w:rsid w:val="00AA5788"/>
    <w:rsid w:val="00AF7FC6"/>
    <w:rsid w:val="00B12B42"/>
    <w:rsid w:val="00B35F0D"/>
    <w:rsid w:val="00B43EE5"/>
    <w:rsid w:val="00B61E23"/>
    <w:rsid w:val="00BD1DA0"/>
    <w:rsid w:val="00C375BD"/>
    <w:rsid w:val="00C8311D"/>
    <w:rsid w:val="00C93290"/>
    <w:rsid w:val="00D3471E"/>
    <w:rsid w:val="00D421DC"/>
    <w:rsid w:val="00DA6902"/>
    <w:rsid w:val="00E0317D"/>
    <w:rsid w:val="00E041E2"/>
    <w:rsid w:val="00E16B59"/>
    <w:rsid w:val="00E21A33"/>
    <w:rsid w:val="00E33B11"/>
    <w:rsid w:val="00E413E7"/>
    <w:rsid w:val="00E61CBC"/>
    <w:rsid w:val="00E63459"/>
    <w:rsid w:val="00E84B68"/>
    <w:rsid w:val="00F417BC"/>
    <w:rsid w:val="00F57B0D"/>
    <w:rsid w:val="00FD7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655F5612"/>
  <w15:docId w15:val="{F9FEBD89-6BDB-4E6B-85E0-F246E3F92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link w:val="Heading1Char"/>
    <w:qFormat/>
    <w:rsid w:val="00D3471E"/>
    <w:pPr>
      <w:keepNext/>
      <w:outlineLvl w:val="0"/>
    </w:pPr>
    <w:rPr>
      <w:b/>
      <w:bCs/>
      <w:kern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A4362D"/>
    <w:rPr>
      <w:sz w:val="24"/>
    </w:rPr>
  </w:style>
  <w:style w:type="paragraph" w:styleId="BalloonText">
    <w:name w:val="Balloon Text"/>
    <w:basedOn w:val="Normal"/>
    <w:link w:val="BalloonTextChar"/>
    <w:rsid w:val="00A4362D"/>
    <w:rPr>
      <w:rFonts w:ascii="Tahoma" w:hAnsi="Tahoma" w:cs="Tahoma"/>
      <w:sz w:val="16"/>
      <w:szCs w:val="16"/>
    </w:rPr>
  </w:style>
  <w:style w:type="character" w:customStyle="1" w:styleId="BalloonTextChar">
    <w:name w:val="Balloon Text Char"/>
    <w:link w:val="BalloonText"/>
    <w:rsid w:val="00A4362D"/>
    <w:rPr>
      <w:rFonts w:ascii="Tahoma" w:hAnsi="Tahoma" w:cs="Tahoma"/>
      <w:sz w:val="16"/>
      <w:szCs w:val="16"/>
    </w:rPr>
  </w:style>
  <w:style w:type="character" w:customStyle="1" w:styleId="Heading1Char">
    <w:name w:val="Heading 1 Char"/>
    <w:basedOn w:val="DefaultParagraphFont"/>
    <w:link w:val="Heading1"/>
    <w:rsid w:val="00D3471E"/>
    <w:rPr>
      <w:b/>
      <w:bCs/>
      <w:kern w:val="36"/>
      <w:sz w:val="24"/>
      <w:szCs w:val="24"/>
    </w:rPr>
  </w:style>
  <w:style w:type="character" w:styleId="Hyperlink">
    <w:name w:val="Hyperlink"/>
    <w:uiPriority w:val="99"/>
    <w:unhideWhenUsed/>
    <w:rsid w:val="00D3471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857635">
      <w:bodyDiv w:val="1"/>
      <w:marLeft w:val="0"/>
      <w:marRight w:val="0"/>
      <w:marTop w:val="0"/>
      <w:marBottom w:val="0"/>
      <w:divBdr>
        <w:top w:val="none" w:sz="0" w:space="0" w:color="auto"/>
        <w:left w:val="none" w:sz="0" w:space="0" w:color="auto"/>
        <w:bottom w:val="none" w:sz="0" w:space="0" w:color="auto"/>
        <w:right w:val="none" w:sz="0" w:space="0" w:color="auto"/>
      </w:divBdr>
    </w:div>
    <w:div w:id="1234975903">
      <w:bodyDiv w:val="1"/>
      <w:marLeft w:val="0"/>
      <w:marRight w:val="0"/>
      <w:marTop w:val="0"/>
      <w:marBottom w:val="0"/>
      <w:divBdr>
        <w:top w:val="none" w:sz="0" w:space="0" w:color="auto"/>
        <w:left w:val="none" w:sz="0" w:space="0" w:color="auto"/>
        <w:bottom w:val="none" w:sz="0" w:space="0" w:color="auto"/>
        <w:right w:val="none" w:sz="0" w:space="0" w:color="auto"/>
      </w:divBdr>
    </w:div>
    <w:div w:id="1426267531">
      <w:bodyDiv w:val="1"/>
      <w:marLeft w:val="0"/>
      <w:marRight w:val="0"/>
      <w:marTop w:val="0"/>
      <w:marBottom w:val="0"/>
      <w:divBdr>
        <w:top w:val="none" w:sz="0" w:space="0" w:color="auto"/>
        <w:left w:val="none" w:sz="0" w:space="0" w:color="auto"/>
        <w:bottom w:val="none" w:sz="0" w:space="0" w:color="auto"/>
        <w:right w:val="none" w:sz="0" w:space="0" w:color="auto"/>
      </w:divBdr>
    </w:div>
    <w:div w:id="1841457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rginia.box.com/s/efllkhoxwtnukw8nri0xrg140h9ztx5y" TargetMode="External"/><Relationship Id="rId3" Type="http://schemas.openxmlformats.org/officeDocument/2006/relationships/webSettings" Target="webSettings.xml"/><Relationship Id="rId7" Type="http://schemas.openxmlformats.org/officeDocument/2006/relationships/hyperlink" Target="mailto:gec2n@virginia.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ap3n@virginia.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405</Words>
  <Characters>2594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Virginia</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SRR6S</dc:creator>
  <cp:lastModifiedBy>George E. Cullen</cp:lastModifiedBy>
  <cp:revision>9</cp:revision>
  <cp:lastPrinted>2019-07-10T17:47:00Z</cp:lastPrinted>
  <dcterms:created xsi:type="dcterms:W3CDTF">2019-07-10T18:14:00Z</dcterms:created>
  <dcterms:modified xsi:type="dcterms:W3CDTF">2019-07-12T11:48:00Z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