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006874" w14:textId="591DC082" w:rsidR="00DD7A88" w:rsidRDefault="00F40F6E" w:rsidP="00F225B6">
      <w:pPr>
        <w:pStyle w:val="AddressHeader"/>
        <w:jc w:val="left"/>
      </w:pPr>
      <w:r w:rsidRPr="0088064C">
        <w:rPr>
          <w:noProof/>
        </w:rPr>
        <w:drawing>
          <wp:inline distT="0" distB="0" distL="0" distR="0" wp14:anchorId="656F1178" wp14:editId="58C8022A">
            <wp:extent cx="2082800" cy="459652"/>
            <wp:effectExtent l="0" t="0" r="0" b="0"/>
            <wp:docPr id="380855318" name="Picture 380855318" descr="UVA Facilities Manage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855318" name="Picture 380855318" descr="UVA Facilities Management logo"/>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54198" cy="475409"/>
                    </a:xfrm>
                    <a:prstGeom prst="rect">
                      <a:avLst/>
                    </a:prstGeom>
                  </pic:spPr>
                </pic:pic>
              </a:graphicData>
            </a:graphic>
          </wp:inline>
        </w:drawing>
      </w:r>
    </w:p>
    <w:p w14:paraId="42A6E90A" w14:textId="77777777" w:rsidR="005E7C7D" w:rsidRDefault="005E7C7D" w:rsidP="005E7C7D">
      <w:pPr>
        <w:pStyle w:val="AddressHeader"/>
        <w:ind w:left="-180"/>
        <w:rPr>
          <w:sz w:val="24"/>
          <w:szCs w:val="24"/>
        </w:rPr>
      </w:pPr>
    </w:p>
    <w:p w14:paraId="78384722" w14:textId="7BC2A0F2" w:rsidR="005E7C7D" w:rsidRPr="00F40F6E" w:rsidRDefault="005E7C7D" w:rsidP="005E7C7D">
      <w:pPr>
        <w:pStyle w:val="AddressHeader"/>
        <w:ind w:left="-180"/>
        <w:rPr>
          <w:sz w:val="24"/>
          <w:szCs w:val="24"/>
        </w:rPr>
      </w:pPr>
      <w:r w:rsidRPr="00F40F6E">
        <w:rPr>
          <w:sz w:val="24"/>
          <w:szCs w:val="24"/>
        </w:rPr>
        <w:t xml:space="preserve">Leake </w:t>
      </w:r>
      <w:proofErr w:type="gramStart"/>
      <w:r w:rsidRPr="00F40F6E">
        <w:rPr>
          <w:sz w:val="24"/>
          <w:szCs w:val="24"/>
        </w:rPr>
        <w:t>Building  |</w:t>
      </w:r>
      <w:proofErr w:type="gramEnd"/>
      <w:r w:rsidRPr="00F40F6E">
        <w:rPr>
          <w:sz w:val="24"/>
          <w:szCs w:val="24"/>
        </w:rPr>
        <w:t xml:space="preserve">  1450 Leake Drive  </w:t>
      </w:r>
    </w:p>
    <w:p w14:paraId="6966E2D2" w14:textId="18470930" w:rsidR="00DD7A88" w:rsidRPr="00F40F6E" w:rsidRDefault="00DD7A88" w:rsidP="005E7C7D">
      <w:pPr>
        <w:pStyle w:val="AddressHeader"/>
        <w:ind w:left="-180"/>
        <w:rPr>
          <w:sz w:val="24"/>
          <w:szCs w:val="24"/>
        </w:rPr>
      </w:pPr>
      <w:r w:rsidRPr="00F40F6E">
        <w:rPr>
          <w:sz w:val="24"/>
          <w:szCs w:val="24"/>
        </w:rPr>
        <w:t>P.O. Box 400726</w:t>
      </w:r>
      <w:r w:rsidR="00834488" w:rsidRPr="00F40F6E">
        <w:rPr>
          <w:sz w:val="24"/>
          <w:szCs w:val="24"/>
        </w:rPr>
        <w:t xml:space="preserve">, </w:t>
      </w:r>
      <w:r w:rsidRPr="00F40F6E">
        <w:rPr>
          <w:sz w:val="24"/>
          <w:szCs w:val="24"/>
        </w:rPr>
        <w:t>Charlottesville, VA 22904-4726</w:t>
      </w:r>
    </w:p>
    <w:p w14:paraId="25B799AC" w14:textId="576366C5" w:rsidR="006861B3" w:rsidRPr="00F40F6E" w:rsidRDefault="00124874" w:rsidP="005E7C7D">
      <w:pPr>
        <w:pStyle w:val="AddressHeader"/>
        <w:ind w:left="-180"/>
        <w:rPr>
          <w:sz w:val="24"/>
          <w:szCs w:val="24"/>
        </w:rPr>
      </w:pPr>
      <w:r w:rsidRPr="00A119B3">
        <w:rPr>
          <w:sz w:val="24"/>
          <w:szCs w:val="24"/>
        </w:rPr>
        <w:t>(434)</w:t>
      </w:r>
      <w:r>
        <w:t xml:space="preserve"> 924-1777</w:t>
      </w:r>
      <w:r w:rsidR="006861B3" w:rsidRPr="00F40F6E">
        <w:rPr>
          <w:sz w:val="24"/>
          <w:szCs w:val="24"/>
        </w:rPr>
        <w:t xml:space="preserve">  |  Fax </w:t>
      </w:r>
      <w:hyperlink r:id="rId11" w:history="1">
        <w:r w:rsidR="006861B3" w:rsidRPr="00F40F6E">
          <w:rPr>
            <w:rStyle w:val="Hyperlink"/>
            <w:color w:val="232D4B"/>
            <w:sz w:val="24"/>
            <w:szCs w:val="24"/>
            <w:u w:val="none"/>
          </w:rPr>
          <w:t>(434) 982-4628</w:t>
        </w:r>
      </w:hyperlink>
    </w:p>
    <w:p w14:paraId="24B6C422" w14:textId="0E72B64B" w:rsidR="00BD6F0C" w:rsidRPr="00371185" w:rsidRDefault="00C313D9" w:rsidP="00371185">
      <w:pPr>
        <w:pStyle w:val="AddressHeader"/>
        <w:ind w:left="-180"/>
        <w:rPr>
          <w:color w:val="auto"/>
          <w:sz w:val="24"/>
          <w:szCs w:val="24"/>
        </w:rPr>
        <w:sectPr w:rsidR="00BD6F0C" w:rsidRPr="00371185" w:rsidSect="007A59F2">
          <w:pgSz w:w="12240" w:h="15840"/>
          <w:pgMar w:top="1440" w:right="1440" w:bottom="1440" w:left="1440" w:header="720" w:footer="720" w:gutter="0"/>
          <w:cols w:num="2" w:space="720"/>
          <w:docGrid w:linePitch="360"/>
        </w:sectPr>
      </w:pPr>
      <w:hyperlink r:id="rId12" w:history="1">
        <w:r w:rsidRPr="00F40F6E">
          <w:rPr>
            <w:rStyle w:val="Hyperlink"/>
            <w:color w:val="auto"/>
            <w:sz w:val="24"/>
            <w:szCs w:val="24"/>
          </w:rPr>
          <w:t>UVA FM website</w:t>
        </w:r>
      </w:hyperlink>
    </w:p>
    <w:p w14:paraId="17742617" w14:textId="77777777" w:rsidR="00DD7A88" w:rsidRPr="00DD7A88" w:rsidRDefault="00DD7A88" w:rsidP="00BB5AD6"/>
    <w:p w14:paraId="29B8B441" w14:textId="094543F7" w:rsidR="00345B43" w:rsidRPr="003879C9" w:rsidRDefault="00345B43" w:rsidP="008B6C39">
      <w:pPr>
        <w:jc w:val="center"/>
        <w:rPr>
          <w:rFonts w:cs="Arial"/>
        </w:rPr>
      </w:pPr>
      <w:r w:rsidRPr="00BB5AD6">
        <w:rPr>
          <w:rStyle w:val="normaltextrun"/>
        </w:rPr>
        <w:t xml:space="preserve">Date: </w:t>
      </w:r>
      <w:r w:rsidR="004060A8">
        <w:rPr>
          <w:rStyle w:val="normaltextrun"/>
        </w:rPr>
        <w:t>August 11</w:t>
      </w:r>
      <w:r w:rsidR="00890B2E">
        <w:rPr>
          <w:rStyle w:val="normaltextrun"/>
        </w:rPr>
        <w:t xml:space="preserve">, </w:t>
      </w:r>
      <w:proofErr w:type="gramStart"/>
      <w:r w:rsidR="00890B2E">
        <w:rPr>
          <w:rStyle w:val="normaltextrun"/>
        </w:rPr>
        <w:t>2026</w:t>
      </w:r>
      <w:proofErr w:type="gramEnd"/>
      <w:r w:rsidR="00F31897">
        <w:rPr>
          <w:rStyle w:val="normaltextrun"/>
        </w:rPr>
        <w:tab/>
      </w:r>
      <w:r w:rsidR="00F31897">
        <w:rPr>
          <w:rStyle w:val="normaltextrun"/>
        </w:rPr>
        <w:tab/>
      </w:r>
      <w:r w:rsidR="00F31897">
        <w:rPr>
          <w:rStyle w:val="normaltextrun"/>
        </w:rPr>
        <w:tab/>
      </w:r>
      <w:r w:rsidR="00F31897">
        <w:rPr>
          <w:rStyle w:val="normaltextrun"/>
        </w:rPr>
        <w:tab/>
      </w:r>
      <w:r w:rsidR="00F31897">
        <w:rPr>
          <w:rStyle w:val="normaltextrun"/>
        </w:rPr>
        <w:tab/>
      </w:r>
      <w:r w:rsidR="00F31897">
        <w:rPr>
          <w:rStyle w:val="normaltextrun"/>
        </w:rPr>
        <w:tab/>
      </w:r>
      <w:r w:rsidR="00F31897">
        <w:rPr>
          <w:rStyle w:val="normaltextrun"/>
        </w:rPr>
        <w:tab/>
      </w:r>
      <w:r w:rsidR="007037C3" w:rsidRPr="003879C9">
        <w:rPr>
          <w:rStyle w:val="normaltextrun"/>
          <w:rFonts w:cs="Arial"/>
        </w:rPr>
        <w:t>Alert</w:t>
      </w:r>
      <w:r w:rsidR="00F31897" w:rsidRPr="003879C9">
        <w:rPr>
          <w:rStyle w:val="normaltextrun"/>
          <w:rFonts w:cs="Arial"/>
        </w:rPr>
        <w:t xml:space="preserve"> No. </w:t>
      </w:r>
      <w:r w:rsidR="00890B2E">
        <w:rPr>
          <w:rStyle w:val="normaltextrun"/>
          <w:rFonts w:cs="Arial"/>
        </w:rPr>
        <w:t>0</w:t>
      </w:r>
      <w:r w:rsidR="004060A8">
        <w:rPr>
          <w:rStyle w:val="normaltextrun"/>
          <w:rFonts w:cs="Arial"/>
        </w:rPr>
        <w:t>1 REV 1</w:t>
      </w:r>
    </w:p>
    <w:p w14:paraId="71719C7E" w14:textId="023C02CA" w:rsidR="00345B43" w:rsidRDefault="00345B43" w:rsidP="00BB5AD6">
      <w:pPr>
        <w:rPr>
          <w:rStyle w:val="normaltextrun"/>
        </w:rPr>
      </w:pPr>
    </w:p>
    <w:p w14:paraId="5343B15C" w14:textId="576918F7" w:rsidR="00F31897" w:rsidRPr="00F94F95" w:rsidRDefault="00F94F95" w:rsidP="00F94F95">
      <w:pPr>
        <w:pStyle w:val="Heading1"/>
      </w:pPr>
      <w:r>
        <w:t>Construction Alert</w:t>
      </w:r>
    </w:p>
    <w:p w14:paraId="00933FCA" w14:textId="0BB39AD3" w:rsidR="008137C8" w:rsidRDefault="00890B2E" w:rsidP="00F61D18">
      <w:pPr>
        <w:pStyle w:val="Heading1"/>
      </w:pPr>
      <w:r>
        <w:t>School of Data Science (SDS) Entrepreneurship Building</w:t>
      </w:r>
    </w:p>
    <w:p w14:paraId="2F6BE1F3" w14:textId="77777777" w:rsidR="001D1C5D" w:rsidRPr="001D1C5D" w:rsidRDefault="001D1C5D" w:rsidP="001D1C5D"/>
    <w:p w14:paraId="63C66AED" w14:textId="77777777" w:rsidR="008137C8" w:rsidRPr="00BB5AD6" w:rsidRDefault="008137C8" w:rsidP="00BB5AD6"/>
    <w:p w14:paraId="29173ED9" w14:textId="05F4670C" w:rsidR="004F4899" w:rsidRPr="008E025E" w:rsidRDefault="004F4899" w:rsidP="001C0A4F">
      <w:pPr>
        <w:pStyle w:val="Heading2"/>
      </w:pPr>
      <w:r w:rsidRPr="008E025E">
        <w:t>Items of interest</w:t>
      </w:r>
    </w:p>
    <w:p w14:paraId="4C0B8522" w14:textId="77777777" w:rsidR="008356CE" w:rsidRPr="00CC7DC5" w:rsidRDefault="008356CE" w:rsidP="001C0A4F">
      <w:pPr>
        <w:pStyle w:val="ListParagraph"/>
        <w:numPr>
          <w:ilvl w:val="0"/>
          <w:numId w:val="9"/>
        </w:numPr>
        <w:rPr>
          <w:rFonts w:cs="Arial"/>
        </w:rPr>
      </w:pPr>
      <w:r w:rsidRPr="008356CE">
        <w:rPr>
          <w:rFonts w:eastAsia="MS Mincho" w:cs="Arial"/>
          <w:bCs/>
          <w:color w:val="404040"/>
        </w:rPr>
        <w:t xml:space="preserve">TRC, a utility locating contractor, will be performing utility test hole work </w:t>
      </w:r>
      <w:r w:rsidRPr="008356CE">
        <w:rPr>
          <w:rFonts w:eastAsia="MS Mincho" w:cs="Arial"/>
          <w:b/>
          <w:color w:val="404040"/>
        </w:rPr>
        <w:t>along the northern sidewalk of Ivy Rd</w:t>
      </w:r>
      <w:r w:rsidRPr="008356CE">
        <w:rPr>
          <w:rFonts w:eastAsia="MS Mincho" w:cs="Arial"/>
          <w:bCs/>
          <w:color w:val="404040"/>
        </w:rPr>
        <w:t xml:space="preserve"> between Rothery Rd and the existing School of Data Science building on </w:t>
      </w:r>
      <w:r w:rsidRPr="008356CE">
        <w:rPr>
          <w:rFonts w:eastAsia="MS Mincho" w:cs="Arial"/>
          <w:b/>
          <w:color w:val="404040"/>
        </w:rPr>
        <w:t>Wednesday August 12 through Friday August 14</w:t>
      </w:r>
      <w:r w:rsidRPr="008356CE">
        <w:rPr>
          <w:rFonts w:eastAsia="MS Mincho" w:cs="Arial"/>
          <w:bCs/>
          <w:color w:val="404040"/>
        </w:rPr>
        <w:t xml:space="preserve">. </w:t>
      </w:r>
    </w:p>
    <w:p w14:paraId="3A628FF4" w14:textId="723967BE" w:rsidR="00CC7DC5" w:rsidRPr="00CC7DC5" w:rsidRDefault="00CC7DC5" w:rsidP="001C0A4F">
      <w:pPr>
        <w:pStyle w:val="ListParagraph"/>
        <w:numPr>
          <w:ilvl w:val="0"/>
          <w:numId w:val="9"/>
        </w:numPr>
        <w:rPr>
          <w:rFonts w:cs="Arial"/>
        </w:rPr>
      </w:pPr>
      <w:r w:rsidRPr="00CC7DC5">
        <w:rPr>
          <w:rFonts w:eastAsia="MS Mincho" w:cs="Arial"/>
          <w:bCs/>
          <w:i/>
          <w:iCs/>
          <w:color w:val="404040"/>
        </w:rPr>
        <w:t>Note, this is work that was rescheduled after unforeseen issues occurred during the initial mobilization in early July.</w:t>
      </w:r>
    </w:p>
    <w:p w14:paraId="73B7FC5C" w14:textId="48318FB9" w:rsidR="00020208" w:rsidRDefault="00020208" w:rsidP="001C0A4F">
      <w:pPr>
        <w:pStyle w:val="ListParagraph"/>
        <w:numPr>
          <w:ilvl w:val="0"/>
          <w:numId w:val="9"/>
        </w:numPr>
      </w:pPr>
      <w:r w:rsidRPr="00432D55">
        <w:rPr>
          <w:b/>
          <w:bCs/>
        </w:rPr>
        <w:t>Work Hours:</w:t>
      </w:r>
      <w:r>
        <w:t xml:space="preserve"> </w:t>
      </w:r>
      <w:r w:rsidR="00CC7DC5">
        <w:t>8</w:t>
      </w:r>
      <w:r>
        <w:t xml:space="preserve">:00 AM – </w:t>
      </w:r>
      <w:r w:rsidR="00CC7DC5">
        <w:t>5</w:t>
      </w:r>
      <w:r>
        <w:t>:00 PM (daily)</w:t>
      </w:r>
    </w:p>
    <w:p w14:paraId="5CE5000D" w14:textId="1AA9C771" w:rsidR="00020208" w:rsidRDefault="00432D55" w:rsidP="001C0A4F">
      <w:pPr>
        <w:pStyle w:val="ListParagraph"/>
        <w:numPr>
          <w:ilvl w:val="0"/>
          <w:numId w:val="9"/>
        </w:numPr>
      </w:pPr>
      <w:r w:rsidRPr="00432D55">
        <w:rPr>
          <w:b/>
          <w:bCs/>
        </w:rPr>
        <w:t>Impact:</w:t>
      </w:r>
      <w:r>
        <w:t xml:space="preserve"> </w:t>
      </w:r>
      <w:r w:rsidR="008D1F82">
        <w:t>Sidewalk Closure</w:t>
      </w:r>
    </w:p>
    <w:p w14:paraId="52553136" w14:textId="6EAA4EA9" w:rsidR="00432D55" w:rsidRDefault="00432D55" w:rsidP="001C0A4F">
      <w:pPr>
        <w:pStyle w:val="ListParagraph"/>
        <w:numPr>
          <w:ilvl w:val="0"/>
          <w:numId w:val="9"/>
        </w:numPr>
      </w:pPr>
      <w:r w:rsidRPr="00432D55">
        <w:rPr>
          <w:b/>
          <w:bCs/>
        </w:rPr>
        <w:t>Pedestrian Access:</w:t>
      </w:r>
      <w:r>
        <w:t xml:space="preserve"> </w:t>
      </w:r>
      <w:r w:rsidR="000C1D7A" w:rsidRPr="000C1D7A">
        <w:rPr>
          <w:rFonts w:eastAsia="MS Mincho" w:cs="Arial"/>
          <w:bCs/>
          <w:color w:val="404040"/>
        </w:rPr>
        <w:t>The section of sidewalk just south of the existing SDS and future SDS-E building sites will be closed. Pedestrians will need to utilize the sidewalk to the north, near the Ivy Corridor Stream for access around the work area.</w:t>
      </w:r>
    </w:p>
    <w:p w14:paraId="12B4D00D" w14:textId="7D788C96" w:rsidR="00432D55" w:rsidRDefault="00432D55" w:rsidP="001C0A4F">
      <w:pPr>
        <w:pStyle w:val="ListParagraph"/>
        <w:numPr>
          <w:ilvl w:val="0"/>
          <w:numId w:val="9"/>
        </w:numPr>
      </w:pPr>
      <w:r w:rsidRPr="00432D55">
        <w:rPr>
          <w:b/>
          <w:bCs/>
        </w:rPr>
        <w:t>Roadway Impact:</w:t>
      </w:r>
      <w:r>
        <w:t xml:space="preserve"> </w:t>
      </w:r>
      <w:r w:rsidR="00B95B80" w:rsidRPr="00B95B80">
        <w:rPr>
          <w:rFonts w:eastAsia="MS Mincho" w:cs="Arial"/>
          <w:bCs/>
          <w:color w:val="404040"/>
        </w:rPr>
        <w:t>No lane closures or roadway impacts are anticipated as part of this work.</w:t>
      </w:r>
      <w:r w:rsidR="00B95B80" w:rsidRPr="00D43A29">
        <w:rPr>
          <w:rFonts w:ascii="Times New Roman" w:eastAsia="MS Mincho" w:hAnsi="Times New Roman" w:cs="Times New Roman"/>
          <w:bCs/>
          <w:color w:val="404040"/>
        </w:rPr>
        <w:t xml:space="preserve">  </w:t>
      </w:r>
    </w:p>
    <w:p w14:paraId="02BA40B5" w14:textId="6EE20810" w:rsidR="00380793" w:rsidRPr="00380793" w:rsidRDefault="00BD33F6" w:rsidP="001C0A4F">
      <w:pPr>
        <w:pStyle w:val="Heading2"/>
      </w:pPr>
      <w:r>
        <w:t>E</w:t>
      </w:r>
      <w:r w:rsidR="00A90B3C">
        <w:t>xit &amp; sidewalk accessibility</w:t>
      </w:r>
    </w:p>
    <w:p w14:paraId="03E24CDD" w14:textId="10269A33" w:rsidR="00CA4443" w:rsidRPr="00D57CA4" w:rsidRDefault="0025201F" w:rsidP="008B6C39">
      <w:pPr>
        <w:pStyle w:val="ListParagraph"/>
        <w:ind w:right="-810"/>
        <w:rPr>
          <w:rFonts w:ascii="Calibri" w:hAnsi="Calibri"/>
          <w:sz w:val="22"/>
          <w:szCs w:val="22"/>
        </w:rPr>
      </w:pPr>
      <w:sdt>
        <w:sdtPr>
          <w:rPr>
            <w:rFonts w:ascii="MS Gothic" w:eastAsia="MS Gothic" w:hAnsi="MS Gothic" w:hint="eastAsia"/>
          </w:rPr>
          <w:id w:val="-1376927748"/>
          <w14:checkbox>
            <w14:checked w14:val="0"/>
            <w14:checkedState w14:val="2612" w14:font="MS Gothic"/>
            <w14:uncheckedState w14:val="2610" w14:font="MS Gothic"/>
          </w14:checkbox>
        </w:sdtPr>
        <w:sdtEndPr/>
        <w:sdtContent>
          <w:r w:rsidR="00A91193">
            <w:rPr>
              <w:rFonts w:ascii="MS Gothic" w:eastAsia="MS Gothic" w:hAnsi="MS Gothic" w:hint="eastAsia"/>
            </w:rPr>
            <w:t>☐</w:t>
          </w:r>
        </w:sdtContent>
      </w:sdt>
      <w:r w:rsidR="00CA4443" w:rsidRPr="00D57CA4">
        <w:t xml:space="preserve"> </w:t>
      </w:r>
      <w:r w:rsidR="00CA4443" w:rsidRPr="00A91193">
        <w:rPr>
          <w:rFonts w:cs="Arial"/>
        </w:rPr>
        <w:t>Work blocks existing building exits and was reviewed with OUBO prior to blockage.</w:t>
      </w:r>
      <w:r w:rsidR="00CA4443" w:rsidRPr="00D57CA4">
        <w:t xml:space="preserve">           </w:t>
      </w:r>
    </w:p>
    <w:p w14:paraId="71E1F939" w14:textId="7A347ECF" w:rsidR="00CA4443" w:rsidRPr="00D57CA4" w:rsidRDefault="0025201F" w:rsidP="002F562A">
      <w:pPr>
        <w:pStyle w:val="ListParagraph"/>
      </w:pPr>
      <w:sdt>
        <w:sdtPr>
          <w:rPr>
            <w:rFonts w:ascii="MS Gothic" w:eastAsia="MS Gothic" w:hAnsi="MS Gothic" w:hint="eastAsia"/>
          </w:rPr>
          <w:id w:val="1372648828"/>
          <w14:checkbox>
            <w14:checked w14:val="1"/>
            <w14:checkedState w14:val="2612" w14:font="MS Gothic"/>
            <w14:uncheckedState w14:val="2610" w14:font="MS Gothic"/>
          </w14:checkbox>
        </w:sdtPr>
        <w:sdtEndPr/>
        <w:sdtContent>
          <w:r w:rsidR="00B95B80">
            <w:rPr>
              <w:rFonts w:ascii="MS Gothic" w:eastAsia="MS Gothic" w:hAnsi="MS Gothic" w:hint="eastAsia"/>
            </w:rPr>
            <w:t>☒</w:t>
          </w:r>
        </w:sdtContent>
      </w:sdt>
      <w:r w:rsidR="00CA4443" w:rsidRPr="00D57CA4">
        <w:t xml:space="preserve"> </w:t>
      </w:r>
      <w:r w:rsidR="00CA4443" w:rsidRPr="002F562A">
        <w:t xml:space="preserve">Work blocks existing sidewalks and </w:t>
      </w:r>
      <w:proofErr w:type="gramStart"/>
      <w:r w:rsidR="00CA4443" w:rsidRPr="002F562A">
        <w:t>was</w:t>
      </w:r>
      <w:proofErr w:type="gramEnd"/>
      <w:r w:rsidR="00CA4443" w:rsidRPr="002F562A">
        <w:t xml:space="preserve"> reviewed with OUBO prior to blockage.</w:t>
      </w:r>
      <w:r w:rsidR="00CA4443" w:rsidRPr="00D57CA4">
        <w:t xml:space="preserve">                       </w:t>
      </w:r>
    </w:p>
    <w:p w14:paraId="2D63F09F" w14:textId="35DC0535" w:rsidR="008746DF" w:rsidRPr="00530DC6" w:rsidRDefault="0025201F" w:rsidP="002F562A">
      <w:pPr>
        <w:pStyle w:val="ListParagraph"/>
        <w:rPr>
          <w:rFonts w:ascii="Aptos" w:hAnsi="Aptos"/>
        </w:rPr>
      </w:pPr>
      <w:sdt>
        <w:sdtPr>
          <w:rPr>
            <w:rFonts w:ascii="MS Gothic" w:eastAsia="MS Gothic" w:hAnsi="MS Gothic" w:hint="eastAsia"/>
          </w:rPr>
          <w:id w:val="1631123736"/>
          <w14:checkbox>
            <w14:checked w14:val="0"/>
            <w14:checkedState w14:val="2612" w14:font="MS Gothic"/>
            <w14:uncheckedState w14:val="2610" w14:font="MS Gothic"/>
          </w14:checkbox>
        </w:sdtPr>
        <w:sdtEndPr/>
        <w:sdtContent>
          <w:r w:rsidR="00B95B80">
            <w:rPr>
              <w:rFonts w:ascii="MS Gothic" w:eastAsia="MS Gothic" w:hAnsi="MS Gothic" w:hint="eastAsia"/>
            </w:rPr>
            <w:t>☐</w:t>
          </w:r>
        </w:sdtContent>
      </w:sdt>
      <w:r w:rsidR="00CA4443" w:rsidRPr="00D57CA4">
        <w:t xml:space="preserve"> No impact </w:t>
      </w:r>
      <w:proofErr w:type="gramStart"/>
      <w:r w:rsidR="00CA4443" w:rsidRPr="00D57CA4">
        <w:t>to</w:t>
      </w:r>
      <w:proofErr w:type="gramEnd"/>
      <w:r w:rsidR="00CA4443" w:rsidRPr="00D57CA4">
        <w:t xml:space="preserve"> existing building exits and sidewalks.</w:t>
      </w:r>
    </w:p>
    <w:p w14:paraId="2459010C" w14:textId="07A4F7EA" w:rsidR="008746DF" w:rsidRPr="00EB5B7E" w:rsidRDefault="00C05E78" w:rsidP="001C0A4F">
      <w:pPr>
        <w:pStyle w:val="Heading2"/>
      </w:pPr>
      <w:r w:rsidRPr="00EB5B7E">
        <w:lastRenderedPageBreak/>
        <w:t>B</w:t>
      </w:r>
      <w:r w:rsidR="00EB5B7E">
        <w:t>ackground</w:t>
      </w:r>
    </w:p>
    <w:p w14:paraId="02DB8F05" w14:textId="36DE2808" w:rsidR="008746DF" w:rsidRDefault="005D4841" w:rsidP="008746DF">
      <w:pPr>
        <w:pStyle w:val="ListParagraph"/>
      </w:pPr>
      <w:r>
        <w:t>Project consists of the construction of a new School of Data Science Entrepreneurship Building, located on the site immediately</w:t>
      </w:r>
      <w:r w:rsidR="00B7037B">
        <w:t xml:space="preserve"> west of the existing School of Data Science Building, which was completed in 2024. The total building square footage is anticipated to be approximately 62,000 GSF, comprised of five full stories, MEP Penthouse, and a pedestrian connector bridge to the existing SDS building.</w:t>
      </w:r>
    </w:p>
    <w:p w14:paraId="7BE95B54" w14:textId="55495CB3" w:rsidR="008746DF" w:rsidRPr="00967D96" w:rsidRDefault="00C05E78" w:rsidP="001C0A4F">
      <w:pPr>
        <w:pStyle w:val="Heading2"/>
      </w:pPr>
      <w:r w:rsidRPr="00967D96">
        <w:t>I</w:t>
      </w:r>
      <w:r w:rsidR="00530DC6" w:rsidRPr="00967D96">
        <w:t>ssued by</w:t>
      </w:r>
    </w:p>
    <w:p w14:paraId="41EBBC38" w14:textId="64350196" w:rsidR="00417895" w:rsidRDefault="008746DF" w:rsidP="00EB5F99">
      <w:pPr>
        <w:pStyle w:val="ListParagraph"/>
      </w:pPr>
      <w:r w:rsidRPr="008145C6">
        <w:t xml:space="preserve"> </w:t>
      </w:r>
      <w:r w:rsidR="00B7037B">
        <w:t xml:space="preserve">Raleigh Roussos </w:t>
      </w:r>
      <w:r w:rsidR="007426E2">
        <w:t>| Senior Project Manager | 434.987.4637 | rnd2u@virginia.edu</w:t>
      </w:r>
    </w:p>
    <w:p w14:paraId="65B94926" w14:textId="4D763FAE" w:rsidR="00A12628" w:rsidRPr="00A12628" w:rsidRDefault="00417895" w:rsidP="001C0A4F">
      <w:pPr>
        <w:pStyle w:val="Heading2"/>
      </w:pPr>
      <w:r w:rsidRPr="00417895">
        <w:t>P</w:t>
      </w:r>
      <w:r w:rsidR="00967D96">
        <w:t>hotos/maps of areas affected</w:t>
      </w:r>
    </w:p>
    <w:p w14:paraId="7CEE2550" w14:textId="204504FB" w:rsidR="00AC6C60" w:rsidRDefault="006873B9" w:rsidP="00B71BCF">
      <w:pPr>
        <w:spacing w:line="240" w:lineRule="auto"/>
        <w:rPr>
          <w:sz w:val="22"/>
          <w:szCs w:val="22"/>
        </w:rPr>
      </w:pPr>
      <w:r w:rsidRPr="006873B9">
        <w:rPr>
          <w:sz w:val="22"/>
          <w:szCs w:val="22"/>
        </w:rPr>
        <w:drawing>
          <wp:inline distT="0" distB="0" distL="0" distR="0" wp14:anchorId="12DCDCF0" wp14:editId="52DFC384">
            <wp:extent cx="5943600" cy="4382135"/>
            <wp:effectExtent l="0" t="0" r="0" b="0"/>
            <wp:docPr id="982488214" name="Picture 1" descr="Map showing sidewalk closure and detour routes around UVA School of Data Science from August 12 to 14, 2026, due to utility construction. Closure area marked with orange barriers along the norther sidewalk of Ivy Rd between the SDS building and Rothery Rd, with green dashed lines indicating detour paths; construction occurs daily from 8am to 5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488214" name="Picture 1" descr="Map showing sidewalk closure and detour routes around UVA School of Data Science from August 12 to 14, 2026, due to utility construction. Closure area marked with orange barriers along the norther sidewalk of Ivy Rd between the SDS building and Rothery Rd, with green dashed lines indicating detour paths; construction occurs daily from 8am to 5pm."/>
                    <pic:cNvPicPr/>
                  </pic:nvPicPr>
                  <pic:blipFill>
                    <a:blip r:embed="rId13"/>
                    <a:stretch>
                      <a:fillRect/>
                    </a:stretch>
                  </pic:blipFill>
                  <pic:spPr>
                    <a:xfrm>
                      <a:off x="0" y="0"/>
                      <a:ext cx="5943600" cy="4382135"/>
                    </a:xfrm>
                    <a:prstGeom prst="rect">
                      <a:avLst/>
                    </a:prstGeom>
                  </pic:spPr>
                </pic:pic>
              </a:graphicData>
            </a:graphic>
          </wp:inline>
        </w:drawing>
      </w:r>
    </w:p>
    <w:p w14:paraId="28C63DE7" w14:textId="77777777" w:rsidR="00AC6C60" w:rsidRDefault="00AC6C60" w:rsidP="00B71BCF">
      <w:pPr>
        <w:spacing w:line="240" w:lineRule="auto"/>
        <w:rPr>
          <w:sz w:val="22"/>
          <w:szCs w:val="22"/>
        </w:rPr>
      </w:pPr>
    </w:p>
    <w:p w14:paraId="0A791450" w14:textId="75889009" w:rsidR="00D57CA4" w:rsidRDefault="00967D96" w:rsidP="00D57CA4">
      <w:pPr>
        <w:jc w:val="center"/>
      </w:pPr>
      <w:r>
        <w:t>End of alert</w:t>
      </w:r>
    </w:p>
    <w:sectPr w:rsidR="00D57CA4" w:rsidSect="007A59F2">
      <w:type w:val="continuous"/>
      <w:pgSz w:w="12240" w:h="15840"/>
      <w:pgMar w:top="1440" w:right="1440" w:bottom="81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283F25" w14:textId="77777777" w:rsidR="0025201F" w:rsidRDefault="0025201F" w:rsidP="00BB5AD6">
      <w:r>
        <w:separator/>
      </w:r>
    </w:p>
  </w:endnote>
  <w:endnote w:type="continuationSeparator" w:id="0">
    <w:p w14:paraId="5538DAC2" w14:textId="77777777" w:rsidR="0025201F" w:rsidRDefault="0025201F" w:rsidP="00BB5A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ITCFranklinGothicStd-BkCd">
    <w:altName w:val="Calibri"/>
    <w:charset w:val="00"/>
    <w:family w:val="auto"/>
    <w:pitch w:val="variable"/>
    <w:sig w:usb0="800000AF" w:usb1="5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2311E2" w14:textId="77777777" w:rsidR="0025201F" w:rsidRDefault="0025201F" w:rsidP="00BB5AD6">
      <w:r>
        <w:separator/>
      </w:r>
    </w:p>
  </w:footnote>
  <w:footnote w:type="continuationSeparator" w:id="0">
    <w:p w14:paraId="0BE6BB28" w14:textId="77777777" w:rsidR="0025201F" w:rsidRDefault="0025201F" w:rsidP="00BB5A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F55D69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A8439B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EE04DA6"/>
    <w:multiLevelType w:val="hybridMultilevel"/>
    <w:tmpl w:val="2B4431D6"/>
    <w:lvl w:ilvl="0" w:tplc="59048408">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5A1C7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251C313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2C8B03DB"/>
    <w:multiLevelType w:val="hybridMultilevel"/>
    <w:tmpl w:val="2CD2E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AA8E26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495B0D2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698C610A"/>
    <w:multiLevelType w:val="hybridMultilevel"/>
    <w:tmpl w:val="F056D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48103175">
    <w:abstractNumId w:val="5"/>
  </w:num>
  <w:num w:numId="2" w16cid:durableId="1050693227">
    <w:abstractNumId w:val="2"/>
  </w:num>
  <w:num w:numId="3" w16cid:durableId="1845320990">
    <w:abstractNumId w:val="3"/>
  </w:num>
  <w:num w:numId="4" w16cid:durableId="260376047">
    <w:abstractNumId w:val="4"/>
  </w:num>
  <w:num w:numId="5" w16cid:durableId="1651444378">
    <w:abstractNumId w:val="0"/>
  </w:num>
  <w:num w:numId="6" w16cid:durableId="372653300">
    <w:abstractNumId w:val="6"/>
  </w:num>
  <w:num w:numId="7" w16cid:durableId="1855068208">
    <w:abstractNumId w:val="1"/>
  </w:num>
  <w:num w:numId="8" w16cid:durableId="836116270">
    <w:abstractNumId w:val="7"/>
  </w:num>
  <w:num w:numId="9" w16cid:durableId="193940709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A88"/>
    <w:rsid w:val="00020208"/>
    <w:rsid w:val="00031827"/>
    <w:rsid w:val="00037B3B"/>
    <w:rsid w:val="00052508"/>
    <w:rsid w:val="0006013B"/>
    <w:rsid w:val="000677BE"/>
    <w:rsid w:val="00074729"/>
    <w:rsid w:val="00083368"/>
    <w:rsid w:val="000935D7"/>
    <w:rsid w:val="00094A18"/>
    <w:rsid w:val="000A2DB1"/>
    <w:rsid w:val="000A7B97"/>
    <w:rsid w:val="000B6AA9"/>
    <w:rsid w:val="000C1697"/>
    <w:rsid w:val="000C1D7A"/>
    <w:rsid w:val="000E4261"/>
    <w:rsid w:val="000E71CD"/>
    <w:rsid w:val="000F00BC"/>
    <w:rsid w:val="00111786"/>
    <w:rsid w:val="00113321"/>
    <w:rsid w:val="00124874"/>
    <w:rsid w:val="001378B1"/>
    <w:rsid w:val="001669A0"/>
    <w:rsid w:val="00172E5D"/>
    <w:rsid w:val="00191EA7"/>
    <w:rsid w:val="001C0A4F"/>
    <w:rsid w:val="001D1C5D"/>
    <w:rsid w:val="001F488E"/>
    <w:rsid w:val="0023488D"/>
    <w:rsid w:val="002356C5"/>
    <w:rsid w:val="00245736"/>
    <w:rsid w:val="0025201F"/>
    <w:rsid w:val="00271A78"/>
    <w:rsid w:val="002755AF"/>
    <w:rsid w:val="002828B6"/>
    <w:rsid w:val="002C082A"/>
    <w:rsid w:val="002C21B1"/>
    <w:rsid w:val="002C3328"/>
    <w:rsid w:val="002F562A"/>
    <w:rsid w:val="00313B1E"/>
    <w:rsid w:val="00315904"/>
    <w:rsid w:val="00315ED5"/>
    <w:rsid w:val="00325C58"/>
    <w:rsid w:val="00345B43"/>
    <w:rsid w:val="00357E73"/>
    <w:rsid w:val="00371185"/>
    <w:rsid w:val="00373F0F"/>
    <w:rsid w:val="00380737"/>
    <w:rsid w:val="00380793"/>
    <w:rsid w:val="003871AD"/>
    <w:rsid w:val="003879C9"/>
    <w:rsid w:val="003A667E"/>
    <w:rsid w:val="003C0D96"/>
    <w:rsid w:val="003E1347"/>
    <w:rsid w:val="003E2BF6"/>
    <w:rsid w:val="003E6D80"/>
    <w:rsid w:val="003E7E7E"/>
    <w:rsid w:val="003F41E8"/>
    <w:rsid w:val="003F53D8"/>
    <w:rsid w:val="004060A8"/>
    <w:rsid w:val="00417895"/>
    <w:rsid w:val="00422940"/>
    <w:rsid w:val="00432D55"/>
    <w:rsid w:val="00445489"/>
    <w:rsid w:val="00464558"/>
    <w:rsid w:val="00472F8A"/>
    <w:rsid w:val="004A152C"/>
    <w:rsid w:val="004A54DF"/>
    <w:rsid w:val="004C35CA"/>
    <w:rsid w:val="004C3E59"/>
    <w:rsid w:val="004C5F8B"/>
    <w:rsid w:val="004E329B"/>
    <w:rsid w:val="004F4899"/>
    <w:rsid w:val="004F72D1"/>
    <w:rsid w:val="00513ADB"/>
    <w:rsid w:val="00513D28"/>
    <w:rsid w:val="00517695"/>
    <w:rsid w:val="005209A9"/>
    <w:rsid w:val="00530DC6"/>
    <w:rsid w:val="00555330"/>
    <w:rsid w:val="0056716A"/>
    <w:rsid w:val="0059334F"/>
    <w:rsid w:val="005969A7"/>
    <w:rsid w:val="005A4223"/>
    <w:rsid w:val="005C4FA4"/>
    <w:rsid w:val="005C7378"/>
    <w:rsid w:val="005D4841"/>
    <w:rsid w:val="005E7C7D"/>
    <w:rsid w:val="00600E13"/>
    <w:rsid w:val="00603F90"/>
    <w:rsid w:val="00651109"/>
    <w:rsid w:val="006520E1"/>
    <w:rsid w:val="00654E63"/>
    <w:rsid w:val="00656CFC"/>
    <w:rsid w:val="006861B3"/>
    <w:rsid w:val="006873B9"/>
    <w:rsid w:val="00695B05"/>
    <w:rsid w:val="006A0D5D"/>
    <w:rsid w:val="006A13A9"/>
    <w:rsid w:val="006D011E"/>
    <w:rsid w:val="006D20A3"/>
    <w:rsid w:val="006E66C8"/>
    <w:rsid w:val="00701E13"/>
    <w:rsid w:val="00702537"/>
    <w:rsid w:val="007037C3"/>
    <w:rsid w:val="0071489C"/>
    <w:rsid w:val="007426D0"/>
    <w:rsid w:val="007426E2"/>
    <w:rsid w:val="0074623B"/>
    <w:rsid w:val="00750CD9"/>
    <w:rsid w:val="00754D4A"/>
    <w:rsid w:val="0076192C"/>
    <w:rsid w:val="0078624F"/>
    <w:rsid w:val="0078698C"/>
    <w:rsid w:val="007945F4"/>
    <w:rsid w:val="007A59F2"/>
    <w:rsid w:val="007C1CCC"/>
    <w:rsid w:val="007D2FB3"/>
    <w:rsid w:val="007D365E"/>
    <w:rsid w:val="007D3C52"/>
    <w:rsid w:val="007D5B38"/>
    <w:rsid w:val="007E0CF6"/>
    <w:rsid w:val="007E1A86"/>
    <w:rsid w:val="007E4E70"/>
    <w:rsid w:val="007E6E29"/>
    <w:rsid w:val="00804423"/>
    <w:rsid w:val="008137C8"/>
    <w:rsid w:val="008145C6"/>
    <w:rsid w:val="00825650"/>
    <w:rsid w:val="00826FAB"/>
    <w:rsid w:val="00832B0E"/>
    <w:rsid w:val="00834488"/>
    <w:rsid w:val="008356CE"/>
    <w:rsid w:val="00840E96"/>
    <w:rsid w:val="00850CD6"/>
    <w:rsid w:val="00865535"/>
    <w:rsid w:val="00871840"/>
    <w:rsid w:val="008731AF"/>
    <w:rsid w:val="008746DF"/>
    <w:rsid w:val="00890B2E"/>
    <w:rsid w:val="008A2A15"/>
    <w:rsid w:val="008A44C9"/>
    <w:rsid w:val="008B4FAE"/>
    <w:rsid w:val="008B6C39"/>
    <w:rsid w:val="008D1F82"/>
    <w:rsid w:val="008E025E"/>
    <w:rsid w:val="008E5011"/>
    <w:rsid w:val="0090209F"/>
    <w:rsid w:val="00920F70"/>
    <w:rsid w:val="00967D96"/>
    <w:rsid w:val="00985422"/>
    <w:rsid w:val="00995C67"/>
    <w:rsid w:val="009A470E"/>
    <w:rsid w:val="009A702F"/>
    <w:rsid w:val="009B4FDD"/>
    <w:rsid w:val="009D186B"/>
    <w:rsid w:val="009D1F87"/>
    <w:rsid w:val="009F6152"/>
    <w:rsid w:val="009F6646"/>
    <w:rsid w:val="00A119B3"/>
    <w:rsid w:val="00A12628"/>
    <w:rsid w:val="00A5408E"/>
    <w:rsid w:val="00A57781"/>
    <w:rsid w:val="00A73EE3"/>
    <w:rsid w:val="00A77CCA"/>
    <w:rsid w:val="00A90B3C"/>
    <w:rsid w:val="00A91193"/>
    <w:rsid w:val="00AB4830"/>
    <w:rsid w:val="00AC6C60"/>
    <w:rsid w:val="00AD26F5"/>
    <w:rsid w:val="00AD555B"/>
    <w:rsid w:val="00AE58A2"/>
    <w:rsid w:val="00B25B05"/>
    <w:rsid w:val="00B3777F"/>
    <w:rsid w:val="00B52E1A"/>
    <w:rsid w:val="00B62B06"/>
    <w:rsid w:val="00B63DFF"/>
    <w:rsid w:val="00B7037B"/>
    <w:rsid w:val="00B71998"/>
    <w:rsid w:val="00B71BCF"/>
    <w:rsid w:val="00B91295"/>
    <w:rsid w:val="00B95B80"/>
    <w:rsid w:val="00BA0A7B"/>
    <w:rsid w:val="00BB5837"/>
    <w:rsid w:val="00BB5AD6"/>
    <w:rsid w:val="00BC1B64"/>
    <w:rsid w:val="00BC4B26"/>
    <w:rsid w:val="00BD33F6"/>
    <w:rsid w:val="00BD6F0C"/>
    <w:rsid w:val="00BE200B"/>
    <w:rsid w:val="00C05E78"/>
    <w:rsid w:val="00C2039E"/>
    <w:rsid w:val="00C313D9"/>
    <w:rsid w:val="00C40AFA"/>
    <w:rsid w:val="00C45487"/>
    <w:rsid w:val="00C50D80"/>
    <w:rsid w:val="00C67EAA"/>
    <w:rsid w:val="00C762F5"/>
    <w:rsid w:val="00CA4443"/>
    <w:rsid w:val="00CC7DC5"/>
    <w:rsid w:val="00D2348E"/>
    <w:rsid w:val="00D30B16"/>
    <w:rsid w:val="00D311A0"/>
    <w:rsid w:val="00D3495B"/>
    <w:rsid w:val="00D3739D"/>
    <w:rsid w:val="00D57CA4"/>
    <w:rsid w:val="00D6749E"/>
    <w:rsid w:val="00D73D83"/>
    <w:rsid w:val="00DA7211"/>
    <w:rsid w:val="00DD7A88"/>
    <w:rsid w:val="00DE14BF"/>
    <w:rsid w:val="00E02E56"/>
    <w:rsid w:val="00E31CF5"/>
    <w:rsid w:val="00E565FF"/>
    <w:rsid w:val="00E67D28"/>
    <w:rsid w:val="00E74D82"/>
    <w:rsid w:val="00E93921"/>
    <w:rsid w:val="00EB5B7E"/>
    <w:rsid w:val="00EB6DBE"/>
    <w:rsid w:val="00EC2613"/>
    <w:rsid w:val="00EE7EBF"/>
    <w:rsid w:val="00EF5D2A"/>
    <w:rsid w:val="00EF5E9C"/>
    <w:rsid w:val="00F06EC2"/>
    <w:rsid w:val="00F225B6"/>
    <w:rsid w:val="00F31897"/>
    <w:rsid w:val="00F32CC2"/>
    <w:rsid w:val="00F37F44"/>
    <w:rsid w:val="00F40F6E"/>
    <w:rsid w:val="00F53051"/>
    <w:rsid w:val="00F61D18"/>
    <w:rsid w:val="00F65222"/>
    <w:rsid w:val="00F94F95"/>
    <w:rsid w:val="00FA5BDB"/>
    <w:rsid w:val="00FC0087"/>
    <w:rsid w:val="00FC0940"/>
    <w:rsid w:val="00FD082A"/>
    <w:rsid w:val="00FD19C1"/>
    <w:rsid w:val="00FD40F6"/>
    <w:rsid w:val="00FE2F22"/>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86AF4"/>
  <w15:chartTrackingRefBased/>
  <w15:docId w15:val="{FDC8C0E0-ACEA-AB4D-956F-4A51DFA76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79C9"/>
    <w:pPr>
      <w:spacing w:line="300" w:lineRule="auto"/>
    </w:pPr>
    <w:rPr>
      <w:rFonts w:ascii="Arial" w:hAnsi="Arial"/>
    </w:rPr>
  </w:style>
  <w:style w:type="paragraph" w:styleId="Heading1">
    <w:name w:val="heading 1"/>
    <w:basedOn w:val="Normal"/>
    <w:next w:val="Normal"/>
    <w:link w:val="Heading1Char"/>
    <w:uiPriority w:val="9"/>
    <w:qFormat/>
    <w:rsid w:val="00F61D18"/>
    <w:pPr>
      <w:keepNext/>
      <w:keepLines/>
      <w:spacing w:line="259" w:lineRule="auto"/>
      <w:jc w:val="center"/>
      <w:outlineLvl w:val="0"/>
    </w:pPr>
    <w:rPr>
      <w:rFonts w:eastAsiaTheme="majorEastAsia" w:cstheme="majorBidi"/>
      <w:b/>
      <w:color w:val="000000" w:themeColor="text1"/>
      <w:sz w:val="32"/>
      <w:szCs w:val="32"/>
    </w:rPr>
  </w:style>
  <w:style w:type="paragraph" w:styleId="Heading2">
    <w:name w:val="heading 2"/>
    <w:basedOn w:val="Normal"/>
    <w:next w:val="Normal"/>
    <w:link w:val="Heading2Char"/>
    <w:autoRedefine/>
    <w:uiPriority w:val="9"/>
    <w:unhideWhenUsed/>
    <w:qFormat/>
    <w:rsid w:val="001C0A4F"/>
    <w:pPr>
      <w:spacing w:before="120" w:after="120" w:line="240" w:lineRule="auto"/>
      <w:outlineLvl w:val="1"/>
    </w:pPr>
    <w:rPr>
      <w:rFonts w:eastAsia="MS Mincho" w:cs="Times New Roman"/>
      <w:b/>
      <w:color w:val="40404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2C082A"/>
    <w:pPr>
      <w:spacing w:before="100" w:beforeAutospacing="1" w:after="100" w:afterAutospacing="1"/>
    </w:pPr>
    <w:rPr>
      <w:rFonts w:eastAsia="Times New Roman" w:cs="Times New Roman"/>
    </w:rPr>
  </w:style>
  <w:style w:type="character" w:customStyle="1" w:styleId="normaltextrun">
    <w:name w:val="normaltextrun"/>
    <w:basedOn w:val="DefaultParagraphFont"/>
    <w:rsid w:val="002C082A"/>
  </w:style>
  <w:style w:type="character" w:customStyle="1" w:styleId="eop">
    <w:name w:val="eop"/>
    <w:basedOn w:val="DefaultParagraphFont"/>
    <w:rsid w:val="002C082A"/>
  </w:style>
  <w:style w:type="paragraph" w:styleId="Header">
    <w:name w:val="header"/>
    <w:basedOn w:val="Normal"/>
    <w:link w:val="HeaderChar"/>
    <w:uiPriority w:val="99"/>
    <w:unhideWhenUsed/>
    <w:rsid w:val="001378B1"/>
    <w:pPr>
      <w:tabs>
        <w:tab w:val="center" w:pos="4680"/>
        <w:tab w:val="right" w:pos="9360"/>
      </w:tabs>
    </w:pPr>
  </w:style>
  <w:style w:type="character" w:customStyle="1" w:styleId="HeaderChar">
    <w:name w:val="Header Char"/>
    <w:basedOn w:val="DefaultParagraphFont"/>
    <w:link w:val="Header"/>
    <w:uiPriority w:val="99"/>
    <w:rsid w:val="001378B1"/>
  </w:style>
  <w:style w:type="paragraph" w:styleId="Footer">
    <w:name w:val="footer"/>
    <w:basedOn w:val="Normal"/>
    <w:link w:val="FooterChar"/>
    <w:uiPriority w:val="99"/>
    <w:unhideWhenUsed/>
    <w:rsid w:val="001378B1"/>
    <w:pPr>
      <w:tabs>
        <w:tab w:val="center" w:pos="4680"/>
        <w:tab w:val="right" w:pos="9360"/>
      </w:tabs>
    </w:pPr>
  </w:style>
  <w:style w:type="character" w:customStyle="1" w:styleId="FooterChar">
    <w:name w:val="Footer Char"/>
    <w:basedOn w:val="DefaultParagraphFont"/>
    <w:link w:val="Footer"/>
    <w:uiPriority w:val="99"/>
    <w:rsid w:val="001378B1"/>
  </w:style>
  <w:style w:type="character" w:customStyle="1" w:styleId="Heading1Char">
    <w:name w:val="Heading 1 Char"/>
    <w:basedOn w:val="DefaultParagraphFont"/>
    <w:link w:val="Heading1"/>
    <w:uiPriority w:val="9"/>
    <w:rsid w:val="00F61D18"/>
    <w:rPr>
      <w:rFonts w:ascii="Arial" w:eastAsiaTheme="majorEastAsia" w:hAnsi="Arial" w:cstheme="majorBidi"/>
      <w:b/>
      <w:color w:val="000000" w:themeColor="text1"/>
      <w:sz w:val="32"/>
      <w:szCs w:val="32"/>
    </w:rPr>
  </w:style>
  <w:style w:type="character" w:customStyle="1" w:styleId="Heading2Char">
    <w:name w:val="Heading 2 Char"/>
    <w:basedOn w:val="DefaultParagraphFont"/>
    <w:link w:val="Heading2"/>
    <w:uiPriority w:val="9"/>
    <w:rsid w:val="001C0A4F"/>
    <w:rPr>
      <w:rFonts w:ascii="Arial" w:eastAsia="MS Mincho" w:hAnsi="Arial" w:cs="Times New Roman"/>
      <w:b/>
      <w:color w:val="404040"/>
      <w:sz w:val="28"/>
      <w:szCs w:val="28"/>
    </w:rPr>
  </w:style>
  <w:style w:type="paragraph" w:styleId="ListParagraph">
    <w:name w:val="List Paragraph"/>
    <w:basedOn w:val="NoSpacing"/>
    <w:uiPriority w:val="34"/>
    <w:qFormat/>
    <w:rsid w:val="00A91193"/>
    <w:pPr>
      <w:numPr>
        <w:numId w:val="2"/>
      </w:numPr>
      <w:spacing w:line="360" w:lineRule="auto"/>
    </w:pPr>
    <w:rPr>
      <w:rFonts w:ascii="Arial" w:hAnsi="Arial"/>
    </w:rPr>
  </w:style>
  <w:style w:type="table" w:styleId="TableGrid">
    <w:name w:val="Table Grid"/>
    <w:basedOn w:val="TableNormal"/>
    <w:uiPriority w:val="39"/>
    <w:rsid w:val="00C67EA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3E7E7E"/>
    <w:pPr>
      <w:spacing w:line="240" w:lineRule="auto"/>
      <w:jc w:val="center"/>
    </w:pPr>
    <w:rPr>
      <w:rFonts w:eastAsia="MS Mincho" w:cs="Times New Roman"/>
      <w:b/>
      <w:color w:val="404040"/>
    </w:rPr>
  </w:style>
  <w:style w:type="character" w:customStyle="1" w:styleId="TitleChar">
    <w:name w:val="Title Char"/>
    <w:basedOn w:val="DefaultParagraphFont"/>
    <w:link w:val="Title"/>
    <w:uiPriority w:val="10"/>
    <w:rsid w:val="003E7E7E"/>
    <w:rPr>
      <w:rFonts w:ascii="Times New Roman" w:eastAsia="MS Mincho" w:hAnsi="Times New Roman" w:cs="Times New Roman"/>
      <w:b/>
      <w:color w:val="404040"/>
    </w:rPr>
  </w:style>
  <w:style w:type="paragraph" w:customStyle="1" w:styleId="AddressHeader">
    <w:name w:val="Address Header"/>
    <w:basedOn w:val="Normal"/>
    <w:qFormat/>
    <w:rsid w:val="00600E13"/>
    <w:pPr>
      <w:spacing w:line="276" w:lineRule="auto"/>
      <w:jc w:val="right"/>
    </w:pPr>
    <w:rPr>
      <w:rFonts w:ascii="Arial Narrow" w:hAnsi="Arial Narrow" w:cs="ITCFranklinGothicStd-BkCd"/>
      <w:color w:val="232D4B"/>
      <w:sz w:val="22"/>
      <w:szCs w:val="22"/>
    </w:rPr>
  </w:style>
  <w:style w:type="paragraph" w:styleId="NoSpacing">
    <w:name w:val="No Spacing"/>
    <w:uiPriority w:val="1"/>
    <w:qFormat/>
    <w:rsid w:val="00995C67"/>
    <w:rPr>
      <w:rFonts w:ascii="Times New Roman" w:hAnsi="Times New Roman"/>
    </w:rPr>
  </w:style>
  <w:style w:type="character" w:styleId="Hyperlink">
    <w:name w:val="Hyperlink"/>
    <w:basedOn w:val="DefaultParagraphFont"/>
    <w:uiPriority w:val="99"/>
    <w:unhideWhenUsed/>
    <w:rsid w:val="00D2348E"/>
    <w:rPr>
      <w:color w:val="0563C1" w:themeColor="hyperlink"/>
      <w:u w:val="single"/>
    </w:rPr>
  </w:style>
  <w:style w:type="character" w:styleId="UnresolvedMention">
    <w:name w:val="Unresolved Mention"/>
    <w:basedOn w:val="DefaultParagraphFont"/>
    <w:uiPriority w:val="99"/>
    <w:semiHidden/>
    <w:unhideWhenUsed/>
    <w:rsid w:val="00D2348E"/>
    <w:rPr>
      <w:color w:val="605E5C"/>
      <w:shd w:val="clear" w:color="auto" w:fill="E1DFDD"/>
    </w:rPr>
  </w:style>
  <w:style w:type="paragraph" w:customStyle="1" w:styleId="Default">
    <w:name w:val="Default"/>
    <w:rsid w:val="00380793"/>
    <w:pPr>
      <w:autoSpaceDE w:val="0"/>
      <w:autoSpaceDN w:val="0"/>
      <w:adjustRightInd w:val="0"/>
    </w:pPr>
    <w:rPr>
      <w:rFonts w:ascii="Times New Roman" w:hAnsi="Times New Roman" w:cs="Times New Roman"/>
      <w:color w:val="000000"/>
      <w:lang w:bidi="ne-NP"/>
    </w:rPr>
  </w:style>
  <w:style w:type="character" w:styleId="FollowedHyperlink">
    <w:name w:val="FollowedHyperlink"/>
    <w:basedOn w:val="DefaultParagraphFont"/>
    <w:uiPriority w:val="99"/>
    <w:semiHidden/>
    <w:unhideWhenUsed/>
    <w:rsid w:val="00FD19C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6548930">
      <w:bodyDiv w:val="1"/>
      <w:marLeft w:val="0"/>
      <w:marRight w:val="0"/>
      <w:marTop w:val="0"/>
      <w:marBottom w:val="0"/>
      <w:divBdr>
        <w:top w:val="none" w:sz="0" w:space="0" w:color="auto"/>
        <w:left w:val="none" w:sz="0" w:space="0" w:color="auto"/>
        <w:bottom w:val="none" w:sz="0" w:space="0" w:color="auto"/>
        <w:right w:val="none" w:sz="0" w:space="0" w:color="auto"/>
      </w:divBdr>
    </w:div>
    <w:div w:id="1901943083">
      <w:bodyDiv w:val="1"/>
      <w:marLeft w:val="0"/>
      <w:marRight w:val="0"/>
      <w:marTop w:val="0"/>
      <w:marBottom w:val="0"/>
      <w:divBdr>
        <w:top w:val="none" w:sz="0" w:space="0" w:color="auto"/>
        <w:left w:val="none" w:sz="0" w:space="0" w:color="auto"/>
        <w:bottom w:val="none" w:sz="0" w:space="0" w:color="auto"/>
        <w:right w:val="none" w:sz="0" w:space="0" w:color="auto"/>
      </w:divBdr>
      <w:divsChild>
        <w:div w:id="445006088">
          <w:marLeft w:val="0"/>
          <w:marRight w:val="0"/>
          <w:marTop w:val="0"/>
          <w:marBottom w:val="0"/>
          <w:divBdr>
            <w:top w:val="none" w:sz="0" w:space="0" w:color="auto"/>
            <w:left w:val="none" w:sz="0" w:space="0" w:color="auto"/>
            <w:bottom w:val="none" w:sz="0" w:space="0" w:color="auto"/>
            <w:right w:val="none" w:sz="0" w:space="0" w:color="auto"/>
          </w:divBdr>
        </w:div>
        <w:div w:id="1910580201">
          <w:marLeft w:val="0"/>
          <w:marRight w:val="0"/>
          <w:marTop w:val="0"/>
          <w:marBottom w:val="0"/>
          <w:divBdr>
            <w:top w:val="none" w:sz="0" w:space="0" w:color="auto"/>
            <w:left w:val="none" w:sz="0" w:space="0" w:color="auto"/>
            <w:bottom w:val="none" w:sz="0" w:space="0" w:color="auto"/>
            <w:right w:val="none" w:sz="0" w:space="0" w:color="auto"/>
          </w:divBdr>
        </w:div>
        <w:div w:id="1072511534">
          <w:marLeft w:val="0"/>
          <w:marRight w:val="0"/>
          <w:marTop w:val="0"/>
          <w:marBottom w:val="0"/>
          <w:divBdr>
            <w:top w:val="none" w:sz="0" w:space="0" w:color="auto"/>
            <w:left w:val="none" w:sz="0" w:space="0" w:color="auto"/>
            <w:bottom w:val="none" w:sz="0" w:space="0" w:color="auto"/>
            <w:right w:val="none" w:sz="0" w:space="0" w:color="auto"/>
          </w:divBdr>
        </w:div>
        <w:div w:id="422726166">
          <w:marLeft w:val="0"/>
          <w:marRight w:val="0"/>
          <w:marTop w:val="0"/>
          <w:marBottom w:val="0"/>
          <w:divBdr>
            <w:top w:val="none" w:sz="0" w:space="0" w:color="auto"/>
            <w:left w:val="none" w:sz="0" w:space="0" w:color="auto"/>
            <w:bottom w:val="none" w:sz="0" w:space="0" w:color="auto"/>
            <w:right w:val="none" w:sz="0" w:space="0" w:color="auto"/>
          </w:divBdr>
        </w:div>
        <w:div w:id="1251045137">
          <w:marLeft w:val="0"/>
          <w:marRight w:val="0"/>
          <w:marTop w:val="0"/>
          <w:marBottom w:val="0"/>
          <w:divBdr>
            <w:top w:val="none" w:sz="0" w:space="0" w:color="auto"/>
            <w:left w:val="none" w:sz="0" w:space="0" w:color="auto"/>
            <w:bottom w:val="none" w:sz="0" w:space="0" w:color="auto"/>
            <w:right w:val="none" w:sz="0" w:space="0" w:color="auto"/>
          </w:divBdr>
        </w:div>
        <w:div w:id="2040886205">
          <w:marLeft w:val="0"/>
          <w:marRight w:val="0"/>
          <w:marTop w:val="0"/>
          <w:marBottom w:val="0"/>
          <w:divBdr>
            <w:top w:val="none" w:sz="0" w:space="0" w:color="auto"/>
            <w:left w:val="none" w:sz="0" w:space="0" w:color="auto"/>
            <w:bottom w:val="none" w:sz="0" w:space="0" w:color="auto"/>
            <w:right w:val="none" w:sz="0" w:space="0" w:color="auto"/>
          </w:divBdr>
        </w:div>
        <w:div w:id="1307931136">
          <w:marLeft w:val="0"/>
          <w:marRight w:val="0"/>
          <w:marTop w:val="0"/>
          <w:marBottom w:val="0"/>
          <w:divBdr>
            <w:top w:val="none" w:sz="0" w:space="0" w:color="auto"/>
            <w:left w:val="none" w:sz="0" w:space="0" w:color="auto"/>
            <w:bottom w:val="none" w:sz="0" w:space="0" w:color="auto"/>
            <w:right w:val="none" w:sz="0" w:space="0" w:color="auto"/>
          </w:divBdr>
        </w:div>
        <w:div w:id="408579903">
          <w:marLeft w:val="0"/>
          <w:marRight w:val="0"/>
          <w:marTop w:val="0"/>
          <w:marBottom w:val="0"/>
          <w:divBdr>
            <w:top w:val="none" w:sz="0" w:space="0" w:color="auto"/>
            <w:left w:val="none" w:sz="0" w:space="0" w:color="auto"/>
            <w:bottom w:val="none" w:sz="0" w:space="0" w:color="auto"/>
            <w:right w:val="none" w:sz="0" w:space="0" w:color="auto"/>
          </w:divBdr>
        </w:div>
        <w:div w:id="1546257565">
          <w:marLeft w:val="0"/>
          <w:marRight w:val="0"/>
          <w:marTop w:val="0"/>
          <w:marBottom w:val="0"/>
          <w:divBdr>
            <w:top w:val="none" w:sz="0" w:space="0" w:color="auto"/>
            <w:left w:val="none" w:sz="0" w:space="0" w:color="auto"/>
            <w:bottom w:val="none" w:sz="0" w:space="0" w:color="auto"/>
            <w:right w:val="none" w:sz="0" w:space="0" w:color="auto"/>
          </w:divBdr>
        </w:div>
        <w:div w:id="4944929">
          <w:marLeft w:val="0"/>
          <w:marRight w:val="0"/>
          <w:marTop w:val="0"/>
          <w:marBottom w:val="0"/>
          <w:divBdr>
            <w:top w:val="none" w:sz="0" w:space="0" w:color="auto"/>
            <w:left w:val="none" w:sz="0" w:space="0" w:color="auto"/>
            <w:bottom w:val="none" w:sz="0" w:space="0" w:color="auto"/>
            <w:right w:val="none" w:sz="0" w:space="0" w:color="auto"/>
          </w:divBdr>
        </w:div>
        <w:div w:id="1346245133">
          <w:marLeft w:val="0"/>
          <w:marRight w:val="0"/>
          <w:marTop w:val="0"/>
          <w:marBottom w:val="0"/>
          <w:divBdr>
            <w:top w:val="none" w:sz="0" w:space="0" w:color="auto"/>
            <w:left w:val="none" w:sz="0" w:space="0" w:color="auto"/>
            <w:bottom w:val="none" w:sz="0" w:space="0" w:color="auto"/>
            <w:right w:val="none" w:sz="0" w:space="0" w:color="auto"/>
          </w:divBdr>
        </w:div>
        <w:div w:id="406734650">
          <w:marLeft w:val="0"/>
          <w:marRight w:val="0"/>
          <w:marTop w:val="0"/>
          <w:marBottom w:val="0"/>
          <w:divBdr>
            <w:top w:val="none" w:sz="0" w:space="0" w:color="auto"/>
            <w:left w:val="none" w:sz="0" w:space="0" w:color="auto"/>
            <w:bottom w:val="none" w:sz="0" w:space="0" w:color="auto"/>
            <w:right w:val="none" w:sz="0" w:space="0" w:color="auto"/>
          </w:divBdr>
        </w:div>
        <w:div w:id="545217596">
          <w:marLeft w:val="0"/>
          <w:marRight w:val="0"/>
          <w:marTop w:val="0"/>
          <w:marBottom w:val="0"/>
          <w:divBdr>
            <w:top w:val="none" w:sz="0" w:space="0" w:color="auto"/>
            <w:left w:val="none" w:sz="0" w:space="0" w:color="auto"/>
            <w:bottom w:val="none" w:sz="0" w:space="0" w:color="auto"/>
            <w:right w:val="none" w:sz="0" w:space="0" w:color="auto"/>
          </w:divBdr>
        </w:div>
        <w:div w:id="385253043">
          <w:marLeft w:val="0"/>
          <w:marRight w:val="0"/>
          <w:marTop w:val="0"/>
          <w:marBottom w:val="0"/>
          <w:divBdr>
            <w:top w:val="none" w:sz="0" w:space="0" w:color="auto"/>
            <w:left w:val="none" w:sz="0" w:space="0" w:color="auto"/>
            <w:bottom w:val="none" w:sz="0" w:space="0" w:color="auto"/>
            <w:right w:val="none" w:sz="0" w:space="0" w:color="auto"/>
          </w:divBdr>
        </w:div>
        <w:div w:id="1468934657">
          <w:marLeft w:val="0"/>
          <w:marRight w:val="0"/>
          <w:marTop w:val="0"/>
          <w:marBottom w:val="0"/>
          <w:divBdr>
            <w:top w:val="none" w:sz="0" w:space="0" w:color="auto"/>
            <w:left w:val="none" w:sz="0" w:space="0" w:color="auto"/>
            <w:bottom w:val="none" w:sz="0" w:space="0" w:color="auto"/>
            <w:right w:val="none" w:sz="0" w:space="0" w:color="auto"/>
          </w:divBdr>
        </w:div>
        <w:div w:id="587523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fm.virginia.ed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tel:4349824628"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2d09b80-985a-4da5-807d-054814694637">
      <Terms xmlns="http://schemas.microsoft.com/office/infopath/2007/PartnerControls"/>
    </lcf76f155ced4ddcb4097134ff3c332f>
    <TaxCatchAll xmlns="85b822dc-4ad8-4220-89a1-00917a39aba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9A31C166D0A9247B1EA335A3A6562F5" ma:contentTypeVersion="15" ma:contentTypeDescription="Create a new document." ma:contentTypeScope="" ma:versionID="43e14bd6848f63ddbff1b1cf5c82d77d">
  <xsd:schema xmlns:xsd="http://www.w3.org/2001/XMLSchema" xmlns:xs="http://www.w3.org/2001/XMLSchema" xmlns:p="http://schemas.microsoft.com/office/2006/metadata/properties" xmlns:ns2="02d09b80-985a-4da5-807d-054814694637" xmlns:ns3="85b822dc-4ad8-4220-89a1-00917a39abac" targetNamespace="http://schemas.microsoft.com/office/2006/metadata/properties" ma:root="true" ma:fieldsID="25f18c24cf2e6d8a989397870997c70a" ns2:_="" ns3:_="">
    <xsd:import namespace="02d09b80-985a-4da5-807d-054814694637"/>
    <xsd:import namespace="85b822dc-4ad8-4220-89a1-00917a39aba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ObjectDetectorVersion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d09b80-985a-4da5-807d-0548146946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d038b50-52dc-447d-ac2e-a29bd036c4b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b822dc-4ad8-4220-89a1-00917a39aba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be482ef-fb2a-4a81-b3ff-7ba72c10881c}" ma:internalName="TaxCatchAll" ma:showField="CatchAllData" ma:web="85b822dc-4ad8-4220-89a1-00917a39aba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CF6408-5C51-438C-93AF-08C238D246DF}">
  <ds:schemaRefs>
    <ds:schemaRef ds:uri="http://schemas.microsoft.com/office/2006/metadata/properties"/>
    <ds:schemaRef ds:uri="http://schemas.microsoft.com/office/infopath/2007/PartnerControls"/>
    <ds:schemaRef ds:uri="02d09b80-985a-4da5-807d-054814694637"/>
    <ds:schemaRef ds:uri="85b822dc-4ad8-4220-89a1-00917a39abac"/>
  </ds:schemaRefs>
</ds:datastoreItem>
</file>

<file path=customXml/itemProps2.xml><?xml version="1.0" encoding="utf-8"?>
<ds:datastoreItem xmlns:ds="http://schemas.openxmlformats.org/officeDocument/2006/customXml" ds:itemID="{A9E159EB-3EB9-498D-9CC5-8228D61C5C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d09b80-985a-4da5-807d-054814694637"/>
    <ds:schemaRef ds:uri="85b822dc-4ad8-4220-89a1-00917a39ab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89926B-DCB4-4B0F-9389-B0F90DD44F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290</Words>
  <Characters>1657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UVA Facilities Management CC&amp;R Project Status Report 2021</vt:lpstr>
    </vt:vector>
  </TitlesOfParts>
  <Manager/>
  <Company/>
  <LinksUpToDate>false</LinksUpToDate>
  <CharactersWithSpaces>1944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UVA Facilities Management Construction Alert</dc:title>
  <dc:subject/>
  <dc:creator>Centofante, Jane DeGeorge (jad2tm)</dc:creator>
  <cp:keywords/>
  <dc:description/>
  <cp:lastModifiedBy>Roussos, Raleigh Davis (rnd2u)</cp:lastModifiedBy>
  <cp:revision>33</cp:revision>
  <dcterms:created xsi:type="dcterms:W3CDTF">2026-07-29T19:24:00Z</dcterms:created>
  <dcterms:modified xsi:type="dcterms:W3CDTF">2026-08-11T18:37:00Z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0x010100E9A31C166D0A9247B1EA335A3A6562F5</vt:lpwstr>
  </property>
</Properties>
</file>